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3B" w:rsidRDefault="00673C3B" w:rsidP="00927AF2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1914" w:rsidRPr="0022565A" w:rsidRDefault="007B1914" w:rsidP="00927AF2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Pr="0022565A">
        <w:rPr>
          <w:rFonts w:ascii="Times New Roman" w:hAnsi="Times New Roman"/>
          <w:sz w:val="28"/>
          <w:szCs w:val="28"/>
        </w:rPr>
        <w:t xml:space="preserve"> Ейск Краснодарского края</w:t>
      </w:r>
    </w:p>
    <w:p w:rsidR="007B1914" w:rsidRDefault="007B1914" w:rsidP="00927AF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(территориальный, административный округ (город, район, посёлок)</w:t>
      </w:r>
    </w:p>
    <w:p w:rsidR="007B1914" w:rsidRDefault="007B1914" w:rsidP="00927AF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914" w:rsidRDefault="007B1914" w:rsidP="00927AF2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общеобразовательное учреждение </w:t>
      </w:r>
    </w:p>
    <w:p w:rsidR="007B1914" w:rsidRPr="0022565A" w:rsidRDefault="007B1914" w:rsidP="00927AF2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общеобразовательная школа №2</w:t>
      </w:r>
      <w:r w:rsidR="00673C3B">
        <w:rPr>
          <w:rFonts w:ascii="Times New Roman" w:hAnsi="Times New Roman"/>
          <w:sz w:val="28"/>
          <w:szCs w:val="28"/>
        </w:rPr>
        <w:t xml:space="preserve"> г.Ейска</w:t>
      </w:r>
    </w:p>
    <w:p w:rsidR="007B1914" w:rsidRDefault="007B1914" w:rsidP="00927AF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(полное наименование образовательного учреждения)</w:t>
      </w:r>
    </w:p>
    <w:p w:rsidR="007B1914" w:rsidRDefault="007B1914" w:rsidP="00927AF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1914" w:rsidRPr="003029AA" w:rsidRDefault="007B1914" w:rsidP="00927A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3029AA">
        <w:rPr>
          <w:rFonts w:ascii="Times New Roman" w:hAnsi="Times New Roman"/>
          <w:sz w:val="28"/>
          <w:szCs w:val="28"/>
        </w:rPr>
        <w:t xml:space="preserve">Утверждено  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решение педсовета протокол №__ 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от «    » _____ 20____ года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Председатель педсовета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____________    Е.В. Ратникова</w:t>
      </w:r>
    </w:p>
    <w:p w:rsidR="007B1914" w:rsidRPr="003029AA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3029AA">
        <w:rPr>
          <w:rFonts w:ascii="Times New Roman" w:hAnsi="Times New Roman"/>
          <w:sz w:val="18"/>
          <w:szCs w:val="18"/>
        </w:rPr>
        <w:t xml:space="preserve">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</w:t>
      </w:r>
      <w:r w:rsidRPr="003029AA">
        <w:rPr>
          <w:rFonts w:ascii="Times New Roman" w:hAnsi="Times New Roman"/>
          <w:sz w:val="18"/>
          <w:szCs w:val="18"/>
        </w:rPr>
        <w:t xml:space="preserve"> подпись руководителя ОУ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DC6F72">
        <w:rPr>
          <w:rFonts w:ascii="Times New Roman" w:hAnsi="Times New Roman"/>
          <w:b/>
          <w:sz w:val="48"/>
          <w:szCs w:val="48"/>
        </w:rPr>
        <w:t>Рабочая программ</w:t>
      </w:r>
      <w:r>
        <w:rPr>
          <w:rFonts w:ascii="Times New Roman" w:hAnsi="Times New Roman"/>
          <w:b/>
          <w:sz w:val="48"/>
          <w:szCs w:val="48"/>
        </w:rPr>
        <w:t>а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2A0AC6">
        <w:rPr>
          <w:rFonts w:ascii="Times New Roman" w:hAnsi="Times New Roman"/>
          <w:sz w:val="28"/>
          <w:szCs w:val="28"/>
          <w:u w:val="single"/>
        </w:rPr>
        <w:t>По</w:t>
      </w:r>
      <w:r w:rsidRPr="002A0AC6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2A0AC6">
        <w:rPr>
          <w:rFonts w:ascii="Times New Roman" w:hAnsi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/>
          <w:i/>
          <w:sz w:val="28"/>
          <w:szCs w:val="28"/>
          <w:u w:val="single"/>
        </w:rPr>
        <w:t>русскому языку</w:t>
      </w:r>
      <w:r w:rsidRPr="002A0AC6">
        <w:rPr>
          <w:rFonts w:ascii="Times New Roman" w:hAnsi="Times New Roman"/>
          <w:i/>
          <w:sz w:val="28"/>
          <w:szCs w:val="28"/>
        </w:rPr>
        <w:t>_____________________________________________</w:t>
      </w:r>
    </w:p>
    <w:p w:rsidR="007B1914" w:rsidRPr="000307FC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0307FC">
        <w:rPr>
          <w:rFonts w:ascii="Times New Roman" w:hAnsi="Times New Roman"/>
          <w:sz w:val="18"/>
          <w:szCs w:val="18"/>
        </w:rPr>
        <w:t>указать предмет, курс, модуль</w:t>
      </w:r>
    </w:p>
    <w:p w:rsidR="007B1914" w:rsidRPr="000307FC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B1914" w:rsidRDefault="007B1914" w:rsidP="00927AF2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2A0AC6">
        <w:rPr>
          <w:rFonts w:ascii="Times New Roman" w:hAnsi="Times New Roman"/>
          <w:sz w:val="28"/>
          <w:szCs w:val="28"/>
        </w:rPr>
        <w:t>Ступень обучения (класс)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32"/>
          <w:szCs w:val="32"/>
          <w:u w:val="single"/>
        </w:rPr>
        <w:t xml:space="preserve">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начальное </w:t>
      </w:r>
      <w:r w:rsidRPr="002A0AC6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общее </w:t>
      </w:r>
      <w:r w:rsidRPr="002A0AC6">
        <w:rPr>
          <w:rFonts w:ascii="Times New Roman" w:hAnsi="Times New Roman"/>
          <w:i/>
          <w:sz w:val="28"/>
          <w:szCs w:val="28"/>
          <w:u w:val="single"/>
        </w:rPr>
        <w:t xml:space="preserve">образование,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  1</w:t>
      </w:r>
      <w:r w:rsidRPr="002A0AC6">
        <w:rPr>
          <w:rFonts w:ascii="Times New Roman" w:hAnsi="Times New Roman"/>
          <w:i/>
          <w:sz w:val="28"/>
          <w:szCs w:val="28"/>
          <w:u w:val="single"/>
        </w:rPr>
        <w:t xml:space="preserve"> класс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( </w:t>
      </w:r>
      <w:r w:rsidRPr="000307FC">
        <w:rPr>
          <w:rFonts w:ascii="Times New Roman" w:hAnsi="Times New Roman"/>
          <w:sz w:val="18"/>
          <w:szCs w:val="18"/>
        </w:rPr>
        <w:t>начальное общее, основное общее, среднее (полное) общее образование с указанием классов</w:t>
      </w:r>
      <w:r>
        <w:rPr>
          <w:rFonts w:ascii="Times New Roman" w:hAnsi="Times New Roman"/>
          <w:sz w:val="18"/>
          <w:szCs w:val="18"/>
        </w:rPr>
        <w:t>)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B1914" w:rsidRDefault="007B1914" w:rsidP="00927AF2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  <w:u w:val="single"/>
        </w:rPr>
        <w:t>257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Уровень </w:t>
      </w:r>
      <w:r>
        <w:rPr>
          <w:rFonts w:ascii="Times New Roman" w:hAnsi="Times New Roman"/>
          <w:i/>
          <w:sz w:val="28"/>
          <w:szCs w:val="28"/>
          <w:u w:val="single"/>
        </w:rPr>
        <w:t>базовый</w:t>
      </w:r>
    </w:p>
    <w:p w:rsidR="007B1914" w:rsidRDefault="007B1914" w:rsidP="00927AF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(</w:t>
      </w:r>
      <w:r>
        <w:rPr>
          <w:rFonts w:ascii="Times New Roman" w:hAnsi="Times New Roman"/>
          <w:sz w:val="18"/>
          <w:szCs w:val="18"/>
        </w:rPr>
        <w:t>базовый, профильный)</w:t>
      </w:r>
    </w:p>
    <w:p w:rsidR="007B1914" w:rsidRDefault="007B1914" w:rsidP="00927AF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B1914" w:rsidRPr="000307FC" w:rsidRDefault="007B1914" w:rsidP="00927AF2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</w:t>
      </w:r>
      <w:r>
        <w:rPr>
          <w:rFonts w:ascii="Times New Roman" w:hAnsi="Times New Roman"/>
          <w:i/>
          <w:sz w:val="32"/>
          <w:szCs w:val="32"/>
          <w:u w:val="single"/>
        </w:rPr>
        <w:t>Прутковская Ольга Владимировна</w:t>
      </w:r>
      <w:r>
        <w:rPr>
          <w:rFonts w:ascii="Times New Roman" w:hAnsi="Times New Roman"/>
          <w:sz w:val="32"/>
          <w:szCs w:val="32"/>
        </w:rPr>
        <w:t>_______________________</w:t>
      </w:r>
    </w:p>
    <w:p w:rsidR="007B1914" w:rsidRPr="000307FC" w:rsidRDefault="007B1914" w:rsidP="00927AF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i/>
          <w:sz w:val="18"/>
          <w:szCs w:val="18"/>
          <w:u w:val="single"/>
        </w:rPr>
        <w:t xml:space="preserve">    </w:t>
      </w:r>
    </w:p>
    <w:p w:rsidR="007B1914" w:rsidRPr="000307FC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B1914" w:rsidRPr="000307FC" w:rsidRDefault="007B1914" w:rsidP="00927AF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B1914" w:rsidRDefault="007B1914" w:rsidP="00927A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1DAE">
        <w:rPr>
          <w:rFonts w:ascii="Times New Roman" w:hAnsi="Times New Roman"/>
          <w:sz w:val="28"/>
          <w:szCs w:val="28"/>
        </w:rPr>
        <w:t>Программа разработана на основе</w:t>
      </w:r>
    </w:p>
    <w:p w:rsidR="007B1914" w:rsidRPr="007B1BF6" w:rsidRDefault="007B1914" w:rsidP="007B1BF6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программы В.В. Репкина, Е.В. Восторговой, Т.В. Некрасовой «Русский язык». -М: «Вита-Пресс»,2004г.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7B1914" w:rsidRDefault="007B1914" w:rsidP="00927A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(указать примерную или авторскую программу \ программы, издательство, год издания при наличии)</w:t>
      </w: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673C3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B1914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914" w:rsidRPr="0022078E" w:rsidRDefault="007B1914" w:rsidP="002207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078E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7B1914" w:rsidRPr="0022078E" w:rsidRDefault="007B1914" w:rsidP="0022078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1914" w:rsidRPr="0022078E" w:rsidRDefault="007B1914" w:rsidP="0022078E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22078E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22078E">
        <w:rPr>
          <w:rFonts w:ascii="Times New Roman" w:hAnsi="Times New Roman"/>
          <w:sz w:val="28"/>
          <w:szCs w:val="28"/>
        </w:rPr>
        <w:t>Рабочая программа составлена на основе федерального компонента гос</w:t>
      </w:r>
      <w:r w:rsidR="00851785">
        <w:rPr>
          <w:rFonts w:ascii="Times New Roman" w:hAnsi="Times New Roman"/>
          <w:sz w:val="28"/>
          <w:szCs w:val="28"/>
        </w:rPr>
        <w:t>ударственного стандарта начального</w:t>
      </w:r>
      <w:r w:rsidRPr="0022078E">
        <w:rPr>
          <w:rFonts w:ascii="Times New Roman" w:hAnsi="Times New Roman"/>
          <w:sz w:val="28"/>
          <w:szCs w:val="28"/>
        </w:rPr>
        <w:t xml:space="preserve"> общего образования, авторской программы В.В. Репкина, Е.В. Восторговой, Т.В. Некрасовой «Русский язык. Программа </w:t>
      </w:r>
      <w:r>
        <w:rPr>
          <w:rFonts w:ascii="Times New Roman" w:hAnsi="Times New Roman"/>
          <w:sz w:val="28"/>
          <w:szCs w:val="28"/>
        </w:rPr>
        <w:t>для начальной общеобразовательной школы. (Система Д.Б. Эльконина – В.В. Давыдова)</w:t>
      </w:r>
      <w:r w:rsidRPr="0022078E">
        <w:rPr>
          <w:rFonts w:ascii="Times New Roman" w:hAnsi="Times New Roman"/>
          <w:sz w:val="28"/>
          <w:szCs w:val="28"/>
        </w:rPr>
        <w:t xml:space="preserve">».- М.: </w:t>
      </w:r>
      <w:r>
        <w:rPr>
          <w:rFonts w:ascii="Times New Roman" w:hAnsi="Times New Roman"/>
          <w:sz w:val="28"/>
          <w:szCs w:val="28"/>
        </w:rPr>
        <w:t>«Вита – Пресс».</w:t>
      </w:r>
      <w:r w:rsidRPr="0022078E"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4 г"/>
        </w:smartTagPr>
        <w:r w:rsidRPr="0022078E">
          <w:rPr>
            <w:rFonts w:ascii="Times New Roman" w:hAnsi="Times New Roman"/>
            <w:sz w:val="28"/>
            <w:szCs w:val="28"/>
          </w:rPr>
          <w:t>2004 г</w:t>
        </w:r>
      </w:smartTag>
      <w:r w:rsidRPr="0022078E">
        <w:rPr>
          <w:rFonts w:ascii="Times New Roman" w:hAnsi="Times New Roman"/>
          <w:sz w:val="28"/>
          <w:szCs w:val="28"/>
        </w:rPr>
        <w:t>. учител</w:t>
      </w:r>
      <w:r>
        <w:rPr>
          <w:rFonts w:ascii="Times New Roman" w:hAnsi="Times New Roman"/>
          <w:sz w:val="28"/>
          <w:szCs w:val="28"/>
        </w:rPr>
        <w:t xml:space="preserve">ями начальных классов О.В. Прутковской и Е.Г. Кулаковой. </w:t>
      </w:r>
    </w:p>
    <w:p w:rsidR="007B1914" w:rsidRPr="0022078E" w:rsidRDefault="007B1914" w:rsidP="00851785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22078E">
        <w:rPr>
          <w:rFonts w:ascii="Times New Roman" w:hAnsi="Times New Roman"/>
          <w:color w:val="000000"/>
          <w:sz w:val="28"/>
          <w:szCs w:val="28"/>
        </w:rPr>
        <w:t>Выбор авторской программы мотивирован тем, что она</w:t>
      </w:r>
    </w:p>
    <w:p w:rsidR="007B1914" w:rsidRPr="0022078E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22078E">
        <w:rPr>
          <w:rFonts w:ascii="Times New Roman" w:hAnsi="Times New Roman"/>
          <w:color w:val="000000"/>
          <w:sz w:val="28"/>
          <w:szCs w:val="28"/>
        </w:rPr>
        <w:t xml:space="preserve">-рекомендована Министерством образования РФ для </w:t>
      </w:r>
      <w:r>
        <w:rPr>
          <w:rFonts w:ascii="Times New Roman" w:hAnsi="Times New Roman"/>
          <w:color w:val="000000"/>
          <w:sz w:val="28"/>
          <w:szCs w:val="28"/>
        </w:rPr>
        <w:t xml:space="preserve">начальных </w:t>
      </w:r>
      <w:r w:rsidRPr="0022078E">
        <w:rPr>
          <w:rFonts w:ascii="Times New Roman" w:hAnsi="Times New Roman"/>
          <w:color w:val="000000"/>
          <w:sz w:val="28"/>
          <w:szCs w:val="28"/>
        </w:rPr>
        <w:t>общеобразовательных классов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B1914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соответствует  стандарту началь</w:t>
      </w:r>
      <w:r w:rsidRPr="0022078E">
        <w:rPr>
          <w:rFonts w:ascii="Times New Roman" w:hAnsi="Times New Roman"/>
          <w:color w:val="000000"/>
          <w:sz w:val="28"/>
          <w:szCs w:val="28"/>
        </w:rPr>
        <w:t xml:space="preserve">ного общего образования по </w:t>
      </w:r>
      <w:r>
        <w:rPr>
          <w:rFonts w:ascii="Times New Roman" w:hAnsi="Times New Roman"/>
          <w:color w:val="000000"/>
          <w:sz w:val="28"/>
          <w:szCs w:val="28"/>
        </w:rPr>
        <w:t>русскому языку</w:t>
      </w:r>
      <w:r w:rsidRPr="0022078E">
        <w:rPr>
          <w:rFonts w:ascii="Times New Roman" w:hAnsi="Times New Roman"/>
          <w:color w:val="000000"/>
          <w:sz w:val="28"/>
          <w:szCs w:val="28"/>
        </w:rPr>
        <w:t>, социальному заказу родителей;</w:t>
      </w:r>
    </w:p>
    <w:p w:rsidR="007B1914" w:rsidRPr="0022078E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1032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2078E">
        <w:rPr>
          <w:rFonts w:ascii="Times New Roman" w:hAnsi="Times New Roman"/>
          <w:sz w:val="28"/>
          <w:szCs w:val="28"/>
        </w:rPr>
        <w:t xml:space="preserve"> предлагаемой программе представлена система лингвистических понятий, усвоение которых позволяет ученикам самостоятельно и осознанно находить способы решения широкого круга практических и познавательных задач относительно слова, предложения, текста</w:t>
      </w:r>
      <w:r>
        <w:rPr>
          <w:rFonts w:ascii="Times New Roman" w:hAnsi="Times New Roman"/>
          <w:sz w:val="28"/>
          <w:szCs w:val="28"/>
        </w:rPr>
        <w:t>;</w:t>
      </w:r>
    </w:p>
    <w:p w:rsidR="007B1914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078E">
        <w:rPr>
          <w:rFonts w:ascii="Times New Roman" w:hAnsi="Times New Roman"/>
          <w:color w:val="000000"/>
          <w:sz w:val="28"/>
          <w:szCs w:val="28"/>
        </w:rPr>
        <w:t xml:space="preserve">- построена с учётом принципов </w:t>
      </w:r>
      <w:r>
        <w:rPr>
          <w:rFonts w:ascii="Times New Roman" w:hAnsi="Times New Roman"/>
          <w:color w:val="000000"/>
          <w:sz w:val="28"/>
          <w:szCs w:val="28"/>
        </w:rPr>
        <w:t>развивающего обучения;</w:t>
      </w:r>
    </w:p>
    <w:p w:rsidR="007B1914" w:rsidRPr="0022078E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078E">
        <w:rPr>
          <w:rFonts w:ascii="Times New Roman" w:hAnsi="Times New Roman"/>
          <w:color w:val="000000"/>
          <w:sz w:val="28"/>
          <w:szCs w:val="28"/>
        </w:rPr>
        <w:t>- способствует развитию коммуникативной компетенции учащихся;</w:t>
      </w:r>
    </w:p>
    <w:p w:rsidR="007B1914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078E">
        <w:rPr>
          <w:rFonts w:ascii="Times New Roman" w:hAnsi="Times New Roman"/>
          <w:color w:val="000000"/>
          <w:sz w:val="28"/>
          <w:szCs w:val="28"/>
        </w:rPr>
        <w:t>- обеспечивает условия для реализации практической направленности, учитывает возрастную психологию учащихся.</w:t>
      </w:r>
    </w:p>
    <w:p w:rsidR="007B1914" w:rsidRPr="0022078E" w:rsidRDefault="007B1914" w:rsidP="0022078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1914" w:rsidRDefault="007B1914" w:rsidP="00985655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85655">
        <w:rPr>
          <w:rFonts w:ascii="Times New Roman" w:hAnsi="Times New Roman"/>
          <w:b/>
          <w:sz w:val="28"/>
          <w:szCs w:val="28"/>
        </w:rPr>
        <w:t>Целью начального обучения родному языку</w:t>
      </w:r>
      <w:r w:rsidRPr="0022078E">
        <w:rPr>
          <w:rFonts w:ascii="Times New Roman" w:hAnsi="Times New Roman"/>
          <w:sz w:val="28"/>
          <w:szCs w:val="28"/>
        </w:rPr>
        <w:t xml:space="preserve"> является формирование у детей </w:t>
      </w:r>
      <w:r w:rsidRPr="0022078E">
        <w:rPr>
          <w:rStyle w:val="a4"/>
          <w:rFonts w:ascii="Times New Roman" w:hAnsi="Times New Roman"/>
          <w:sz w:val="28"/>
          <w:szCs w:val="28"/>
        </w:rPr>
        <w:t>навыков чтения и письма</w:t>
      </w:r>
      <w:r w:rsidRPr="0022078E">
        <w:rPr>
          <w:rFonts w:ascii="Times New Roman" w:hAnsi="Times New Roman"/>
          <w:sz w:val="28"/>
          <w:szCs w:val="28"/>
        </w:rPr>
        <w:t xml:space="preserve">, составляющих необходимую предпосылку успешности всего последующего обучения. Не вызывает сомнения и важность задачи </w:t>
      </w:r>
      <w:r w:rsidRPr="0022078E">
        <w:rPr>
          <w:rStyle w:val="a4"/>
          <w:rFonts w:ascii="Times New Roman" w:hAnsi="Times New Roman"/>
          <w:sz w:val="28"/>
          <w:szCs w:val="28"/>
        </w:rPr>
        <w:t>развития речи</w:t>
      </w:r>
      <w:r w:rsidRPr="0022078E">
        <w:rPr>
          <w:rFonts w:ascii="Times New Roman" w:hAnsi="Times New Roman"/>
          <w:sz w:val="28"/>
          <w:szCs w:val="28"/>
        </w:rPr>
        <w:t xml:space="preserve"> учащихся, воспитания </w:t>
      </w:r>
      <w:r w:rsidRPr="0022078E">
        <w:rPr>
          <w:rStyle w:val="a4"/>
          <w:rFonts w:ascii="Times New Roman" w:hAnsi="Times New Roman"/>
          <w:sz w:val="28"/>
          <w:szCs w:val="28"/>
        </w:rPr>
        <w:t>речевой культуры</w:t>
      </w:r>
      <w:r w:rsidRPr="0022078E">
        <w:rPr>
          <w:rFonts w:ascii="Times New Roman" w:hAnsi="Times New Roman"/>
          <w:sz w:val="28"/>
          <w:szCs w:val="28"/>
        </w:rPr>
        <w:t xml:space="preserve">. Хотя эта задача не является исключительной прерогативой курса родного языка, именно он призван внести в ее решение определяющий вклад. </w:t>
      </w:r>
    </w:p>
    <w:p w:rsidR="007B1914" w:rsidRDefault="007B1914" w:rsidP="00985655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1914" w:rsidRDefault="007B1914" w:rsidP="00985655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078E">
        <w:rPr>
          <w:rFonts w:ascii="Times New Roman" w:hAnsi="Times New Roman"/>
          <w:sz w:val="28"/>
          <w:szCs w:val="28"/>
        </w:rPr>
        <w:t>Курс родн</w:t>
      </w:r>
      <w:r w:rsidR="00851785">
        <w:rPr>
          <w:rFonts w:ascii="Times New Roman" w:hAnsi="Times New Roman"/>
          <w:sz w:val="28"/>
          <w:szCs w:val="28"/>
        </w:rPr>
        <w:t>ого языка решает:</w:t>
      </w:r>
    </w:p>
    <w:p w:rsidR="007B1914" w:rsidRDefault="007B1914" w:rsidP="00B630B8">
      <w:pPr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2078E">
        <w:rPr>
          <w:rStyle w:val="a4"/>
          <w:rFonts w:ascii="Times New Roman" w:hAnsi="Times New Roman"/>
          <w:sz w:val="28"/>
          <w:szCs w:val="28"/>
        </w:rPr>
        <w:t>образовательные задачи</w:t>
      </w:r>
      <w:r w:rsidRPr="0022078E">
        <w:rPr>
          <w:rFonts w:ascii="Times New Roman" w:hAnsi="Times New Roman"/>
          <w:sz w:val="28"/>
          <w:szCs w:val="28"/>
        </w:rPr>
        <w:t xml:space="preserve">, заключающиеся в ознакомлении детей с особенностями языка как знаковой системы и важнейшего средства общения. </w:t>
      </w:r>
    </w:p>
    <w:p w:rsidR="007B1914" w:rsidRDefault="007B1914" w:rsidP="00B630B8">
      <w:pPr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2078E">
        <w:rPr>
          <w:rStyle w:val="a4"/>
          <w:rFonts w:ascii="Times New Roman" w:hAnsi="Times New Roman"/>
          <w:sz w:val="28"/>
          <w:szCs w:val="28"/>
        </w:rPr>
        <w:t>воспитательные задачи</w:t>
      </w:r>
      <w:r w:rsidRPr="0022078E">
        <w:rPr>
          <w:rFonts w:ascii="Times New Roman" w:hAnsi="Times New Roman"/>
          <w:sz w:val="28"/>
          <w:szCs w:val="28"/>
        </w:rPr>
        <w:t xml:space="preserve"> начального курса родного языка, являющегося носителем национальной культуры. В последнее время настойчиво подчеркивается, что важной задачей начального обучения родному языку является </w:t>
      </w:r>
      <w:r w:rsidRPr="0022078E">
        <w:rPr>
          <w:rStyle w:val="a4"/>
          <w:rFonts w:ascii="Times New Roman" w:hAnsi="Times New Roman"/>
          <w:sz w:val="28"/>
          <w:szCs w:val="28"/>
        </w:rPr>
        <w:t>подготовка</w:t>
      </w:r>
      <w:r w:rsidRPr="0022078E">
        <w:rPr>
          <w:rFonts w:ascii="Times New Roman" w:hAnsi="Times New Roman"/>
          <w:sz w:val="28"/>
          <w:szCs w:val="28"/>
        </w:rPr>
        <w:t xml:space="preserve"> учащихся к </w:t>
      </w:r>
      <w:r w:rsidRPr="0022078E">
        <w:rPr>
          <w:rStyle w:val="a4"/>
          <w:rFonts w:ascii="Times New Roman" w:hAnsi="Times New Roman"/>
          <w:sz w:val="28"/>
          <w:szCs w:val="28"/>
        </w:rPr>
        <w:t>овладению иностранными языками</w:t>
      </w:r>
      <w:r w:rsidRPr="0022078E">
        <w:rPr>
          <w:rFonts w:ascii="Times New Roman" w:hAnsi="Times New Roman"/>
          <w:sz w:val="28"/>
          <w:szCs w:val="28"/>
        </w:rPr>
        <w:t xml:space="preserve">. </w:t>
      </w:r>
    </w:p>
    <w:p w:rsidR="007B1914" w:rsidRDefault="007B1914" w:rsidP="00B630B8">
      <w:pPr>
        <w:numPr>
          <w:ilvl w:val="0"/>
          <w:numId w:val="10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2078E">
        <w:rPr>
          <w:rFonts w:ascii="Times New Roman" w:hAnsi="Times New Roman"/>
          <w:sz w:val="28"/>
          <w:szCs w:val="28"/>
        </w:rPr>
        <w:t xml:space="preserve">Ко всем этим задачам в условиях развивающего обучения добавляется задача </w:t>
      </w:r>
      <w:r w:rsidRPr="0022078E">
        <w:rPr>
          <w:rStyle w:val="a4"/>
          <w:rFonts w:ascii="Times New Roman" w:hAnsi="Times New Roman"/>
          <w:sz w:val="28"/>
          <w:szCs w:val="28"/>
        </w:rPr>
        <w:t>формирования учебной деятельности</w:t>
      </w:r>
      <w:r w:rsidRPr="0022078E">
        <w:rPr>
          <w:rFonts w:ascii="Times New Roman" w:hAnsi="Times New Roman"/>
          <w:sz w:val="28"/>
          <w:szCs w:val="28"/>
        </w:rPr>
        <w:t xml:space="preserve"> учащихся, в рамках и посредством которой обеспечивается их развитие как субъектов учения. Понятно, что эта задача решается не только в процессе обучения языку, но, учитывая его особое место в учебном плане начальной школы, нетрудно </w:t>
      </w:r>
      <w:r w:rsidRPr="0022078E">
        <w:rPr>
          <w:rFonts w:ascii="Times New Roman" w:hAnsi="Times New Roman"/>
          <w:sz w:val="28"/>
          <w:szCs w:val="28"/>
        </w:rPr>
        <w:lastRenderedPageBreak/>
        <w:t xml:space="preserve">понять, что судьба развивающего обучения в значительной степени зависит от того, как будет решаться эта задача именно в курсе родного языка. </w:t>
      </w:r>
    </w:p>
    <w:p w:rsidR="007B1914" w:rsidRPr="0022078E" w:rsidRDefault="007B1914" w:rsidP="00B630B8">
      <w:pPr>
        <w:spacing w:after="0" w:line="240" w:lineRule="atLeast"/>
        <w:ind w:left="360"/>
        <w:jc w:val="both"/>
        <w:rPr>
          <w:rFonts w:ascii="Times New Roman" w:hAnsi="Times New Roman"/>
          <w:sz w:val="28"/>
          <w:szCs w:val="28"/>
        </w:rPr>
      </w:pPr>
    </w:p>
    <w:p w:rsidR="007B1914" w:rsidRDefault="007B1914" w:rsidP="00B630B8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2078E">
        <w:rPr>
          <w:rFonts w:ascii="Times New Roman" w:hAnsi="Times New Roman"/>
          <w:sz w:val="28"/>
          <w:szCs w:val="28"/>
        </w:rPr>
        <w:t xml:space="preserve">Программа обучения </w:t>
      </w:r>
      <w:r>
        <w:rPr>
          <w:rFonts w:ascii="Times New Roman" w:hAnsi="Times New Roman"/>
          <w:sz w:val="28"/>
          <w:szCs w:val="28"/>
        </w:rPr>
        <w:t>обеспечивает</w:t>
      </w:r>
      <w:r w:rsidRPr="0022078E">
        <w:rPr>
          <w:rFonts w:ascii="Times New Roman" w:hAnsi="Times New Roman"/>
          <w:sz w:val="28"/>
          <w:szCs w:val="28"/>
        </w:rPr>
        <w:t xml:space="preserve"> решение всех указ</w:t>
      </w:r>
      <w:r>
        <w:rPr>
          <w:rFonts w:ascii="Times New Roman" w:hAnsi="Times New Roman"/>
          <w:sz w:val="28"/>
          <w:szCs w:val="28"/>
        </w:rPr>
        <w:t>анных задач</w:t>
      </w:r>
      <w:r w:rsidRPr="0022078E">
        <w:rPr>
          <w:rFonts w:ascii="Times New Roman" w:hAnsi="Times New Roman"/>
          <w:sz w:val="28"/>
          <w:szCs w:val="28"/>
        </w:rPr>
        <w:t xml:space="preserve">. Но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22078E">
        <w:rPr>
          <w:rFonts w:ascii="Times New Roman" w:hAnsi="Times New Roman"/>
          <w:sz w:val="28"/>
          <w:szCs w:val="28"/>
        </w:rPr>
        <w:t xml:space="preserve">развивающем обучении системообразующей задачей является задача формирования учебной деятельности учащихся. Это значит, что все остальные задачи курса (формирование навыков письма и чтения, развитие речи, усвоение знаний о языке и т.д.) решаются в связи и на основе формирования учебной деятельности. Именно условиями и закономерностями этого процесса определяются содержание и логика развертывания учебного материала в программе развивающего обучения. </w:t>
      </w:r>
    </w:p>
    <w:p w:rsidR="007B1914" w:rsidRDefault="007B1914" w:rsidP="00B630B8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1914" w:rsidRDefault="00851785" w:rsidP="00851785">
      <w:pPr>
        <w:pStyle w:val="Style2"/>
        <w:spacing w:line="240" w:lineRule="auto"/>
        <w:ind w:left="24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содержание  авторской программы в полном объеме соответствует рабочей программе,</w:t>
      </w:r>
      <w:r w:rsidR="007B1914">
        <w:rPr>
          <w:rFonts w:ascii="Times New Roman" w:hAnsi="Times New Roman" w:cs="Times New Roman"/>
          <w:sz w:val="28"/>
          <w:szCs w:val="28"/>
        </w:rPr>
        <w:t xml:space="preserve"> то в рабочей программе не прописывается содержание предмета (стр.40-42). </w:t>
      </w:r>
    </w:p>
    <w:p w:rsidR="007B1914" w:rsidRDefault="007B1914" w:rsidP="00242014">
      <w:pPr>
        <w:pStyle w:val="Style2"/>
        <w:spacing w:line="240" w:lineRule="auto"/>
        <w:ind w:left="24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соответствует Базисному учебному плану на базовом уровне обучения.</w:t>
      </w:r>
    </w:p>
    <w:p w:rsidR="007B1914" w:rsidRDefault="007B1914" w:rsidP="00242014">
      <w:pPr>
        <w:pStyle w:val="Style2"/>
        <w:spacing w:line="240" w:lineRule="auto"/>
        <w:ind w:left="24" w:right="14"/>
        <w:rPr>
          <w:rFonts w:ascii="Times New Roman" w:hAnsi="Times New Roman" w:cs="Times New Roman"/>
          <w:sz w:val="28"/>
          <w:szCs w:val="28"/>
        </w:rPr>
      </w:pPr>
    </w:p>
    <w:p w:rsidR="007B1914" w:rsidRDefault="007B1914" w:rsidP="00242014">
      <w:pPr>
        <w:pStyle w:val="Style2"/>
        <w:spacing w:line="240" w:lineRule="auto"/>
        <w:ind w:left="24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уроком </w:t>
      </w:r>
      <w:r w:rsidRPr="00985655">
        <w:rPr>
          <w:rFonts w:ascii="Times New Roman" w:hAnsi="Times New Roman" w:cs="Times New Roman"/>
          <w:b/>
          <w:sz w:val="28"/>
          <w:szCs w:val="28"/>
        </w:rPr>
        <w:t>обучения грамоте</w:t>
      </w:r>
      <w:r>
        <w:rPr>
          <w:rFonts w:ascii="Times New Roman" w:hAnsi="Times New Roman" w:cs="Times New Roman"/>
          <w:sz w:val="28"/>
          <w:szCs w:val="28"/>
        </w:rPr>
        <w:t xml:space="preserve"> понимается 1ч, в рамках которого осуществляется обучение письму (графическим и каллиграфическим навыкам) и обучение чтению. В условиях пятидневной недели это означает, что четыре дня в неделю обучение грамоте занимает по 2 ч в день и пятый день – 1ч.</w:t>
      </w:r>
    </w:p>
    <w:p w:rsidR="007B1914" w:rsidRPr="000A0FE8" w:rsidRDefault="00BA4ADA" w:rsidP="00961E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hyperlink r:id="rId7" w:anchor="00" w:history="1">
        <w:r w:rsidR="007B1914" w:rsidRPr="0022078E">
          <w:rPr>
            <w:rFonts w:ascii="Times New Roman" w:hAnsi="Times New Roman"/>
            <w:color w:val="0000FF"/>
            <w:sz w:val="28"/>
            <w:szCs w:val="28"/>
            <w:u w:val="single"/>
          </w:rPr>
          <w:br/>
        </w:r>
      </w:hyperlink>
      <w:r w:rsidR="007B1914" w:rsidRPr="0022078E">
        <w:rPr>
          <w:rFonts w:ascii="Times New Roman" w:hAnsi="Times New Roman"/>
          <w:sz w:val="28"/>
          <w:szCs w:val="28"/>
        </w:rPr>
        <w:t xml:space="preserve"> </w:t>
      </w:r>
      <w:r w:rsidR="007B1914" w:rsidRPr="000A0FE8">
        <w:rPr>
          <w:rFonts w:ascii="Times New Roman" w:hAnsi="Times New Roman"/>
          <w:b/>
          <w:bCs/>
          <w:sz w:val="28"/>
          <w:szCs w:val="28"/>
        </w:rPr>
        <w:t>Тематическое распределение часов</w:t>
      </w:r>
    </w:p>
    <w:tbl>
      <w:tblPr>
        <w:tblpPr w:leftFromText="180" w:rightFromText="180" w:vertAnchor="text" w:horzAnchor="page" w:tblpX="360" w:tblpY="146"/>
        <w:tblW w:w="110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5"/>
        <w:gridCol w:w="6660"/>
        <w:gridCol w:w="1980"/>
        <w:gridCol w:w="1859"/>
      </w:tblGrid>
      <w:tr w:rsidR="007B1914" w:rsidRPr="007118C6" w:rsidTr="002A7E9C">
        <w:trPr>
          <w:trHeight w:val="71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E659C" w:rsidRDefault="007B1914" w:rsidP="003E659C">
            <w:pPr>
              <w:pStyle w:val="a5"/>
              <w:snapToGrid w:val="0"/>
              <w:jc w:val="both"/>
            </w:pPr>
            <w:r w:rsidRPr="003E659C">
              <w:t>№</w:t>
            </w:r>
          </w:p>
        </w:tc>
        <w:tc>
          <w:tcPr>
            <w:tcW w:w="6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1914" w:rsidRPr="003E659C" w:rsidRDefault="007B1914" w:rsidP="003E659C">
            <w:pPr>
              <w:pStyle w:val="a5"/>
              <w:snapToGrid w:val="0"/>
              <w:jc w:val="center"/>
            </w:pPr>
            <w:r w:rsidRPr="003E659C">
              <w:t>Разделы, темы</w:t>
            </w:r>
          </w:p>
          <w:p w:rsidR="007B1914" w:rsidRPr="003E659C" w:rsidRDefault="007B1914" w:rsidP="003E659C">
            <w:pPr>
              <w:pStyle w:val="a5"/>
            </w:pPr>
          </w:p>
          <w:p w:rsidR="007B1914" w:rsidRPr="003E659C" w:rsidRDefault="007B1914" w:rsidP="003E659C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3E659C">
              <w:rPr>
                <w:b/>
                <w:bCs/>
                <w:sz w:val="28"/>
                <w:szCs w:val="28"/>
              </w:rPr>
              <w:t>1 класс</w:t>
            </w:r>
          </w:p>
        </w:tc>
        <w:tc>
          <w:tcPr>
            <w:tcW w:w="3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3E659C">
            <w:pPr>
              <w:pStyle w:val="a5"/>
              <w:snapToGrid w:val="0"/>
              <w:jc w:val="center"/>
            </w:pPr>
            <w:r w:rsidRPr="003E659C">
              <w:t>Количество часов</w:t>
            </w:r>
          </w:p>
        </w:tc>
      </w:tr>
      <w:tr w:rsidR="007B1914" w:rsidRPr="007118C6" w:rsidTr="002A7E9C">
        <w:trPr>
          <w:trHeight w:val="28"/>
        </w:trPr>
        <w:tc>
          <w:tcPr>
            <w:tcW w:w="5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E659C" w:rsidRDefault="007B1914" w:rsidP="003E659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1914" w:rsidRPr="003E659C" w:rsidRDefault="007B1914" w:rsidP="003E6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1914" w:rsidRPr="003E659C" w:rsidRDefault="007B1914" w:rsidP="00A256D1">
            <w:pPr>
              <w:pStyle w:val="a5"/>
              <w:snapToGrid w:val="0"/>
              <w:jc w:val="center"/>
            </w:pPr>
            <w:r w:rsidRPr="003E659C">
              <w:t>Программа В.В.Репкина</w:t>
            </w:r>
            <w:r>
              <w:t xml:space="preserve"> и др.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Default="007B1914" w:rsidP="00A256D1">
            <w:pPr>
              <w:pStyle w:val="a5"/>
              <w:snapToGrid w:val="0"/>
              <w:jc w:val="center"/>
            </w:pPr>
            <w:r w:rsidRPr="003E659C">
              <w:t>Рабочая</w:t>
            </w:r>
          </w:p>
          <w:p w:rsidR="007B1914" w:rsidRPr="003E659C" w:rsidRDefault="007B1914" w:rsidP="00A256D1">
            <w:pPr>
              <w:pStyle w:val="a5"/>
              <w:snapToGrid w:val="0"/>
              <w:jc w:val="center"/>
            </w:pPr>
            <w:r w:rsidRPr="003E659C">
              <w:t>программа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0A0FE8" w:rsidRDefault="007B1914" w:rsidP="003E659C">
            <w:pPr>
              <w:pStyle w:val="a5"/>
              <w:ind w:left="36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3E659C">
            <w:pPr>
              <w:pStyle w:val="a5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Букварный период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i/>
              </w:rPr>
            </w:pPr>
            <w:r w:rsidRPr="00306186">
              <w:rPr>
                <w:bCs/>
                <w:i/>
              </w:rPr>
              <w:t>207ч</w:t>
            </w: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/>
                <w:bCs/>
              </w:rPr>
            </w:pP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0A0FE8" w:rsidRDefault="007B1914" w:rsidP="003E659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3E659C">
            <w:pPr>
              <w:pStyle w:val="a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Формирование начальных представлений о слове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2A7E9C" w:rsidRDefault="007B1914" w:rsidP="002A7E9C">
            <w:pPr>
              <w:pStyle w:val="a5"/>
              <w:jc w:val="center"/>
              <w:rPr>
                <w:b/>
                <w:bCs/>
              </w:rPr>
            </w:pPr>
            <w:r w:rsidRPr="002A7E9C">
              <w:rPr>
                <w:b/>
                <w:bCs/>
              </w:rPr>
              <w:t>20ч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A256D1">
            <w:pPr>
              <w:pStyle w:val="a5"/>
              <w:jc w:val="both"/>
              <w:rPr>
                <w:lang w:val="en-US"/>
              </w:rPr>
            </w:pPr>
            <w:r w:rsidRPr="00D85972">
              <w:t>1.1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A256D1">
            <w:pPr>
              <w:pStyle w:val="a5"/>
              <w:rPr>
                <w:bCs/>
              </w:rPr>
            </w:pPr>
            <w:r w:rsidRPr="00A256D1">
              <w:rPr>
                <w:bCs/>
              </w:rPr>
              <w:t>Выделение слова как особого объекта действия и изучения</w:t>
            </w:r>
            <w:r>
              <w:t xml:space="preserve"> (противопоставление вещи и слова)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A256D1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A256D1">
            <w:pPr>
              <w:pStyle w:val="a5"/>
              <w:jc w:val="both"/>
            </w:pPr>
            <w:r w:rsidRPr="00D85972">
              <w:t>1.2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A256D1">
            <w:pPr>
              <w:pStyle w:val="a5"/>
              <w:rPr>
                <w:bCs/>
              </w:rPr>
            </w:pPr>
            <w:r>
              <w:rPr>
                <w:bCs/>
              </w:rPr>
              <w:t>Номинативная функция слова</w:t>
            </w:r>
            <w:r>
              <w:t xml:space="preserve"> (слово как название предмета, признака, действия).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A256D1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A256D1">
            <w:pPr>
              <w:pStyle w:val="a5"/>
              <w:jc w:val="both"/>
            </w:pPr>
            <w:r w:rsidRPr="00D85972">
              <w:t>1.3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  <w:rPr>
                <w:bCs/>
              </w:rPr>
            </w:pPr>
            <w:r>
              <w:t>Слово и высказывание (предложение).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A256D1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A256D1">
            <w:pPr>
              <w:pStyle w:val="a5"/>
              <w:jc w:val="both"/>
            </w:pPr>
            <w:r w:rsidRPr="00D85972">
              <w:t>1.4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Служебные слова (слова - "помощники" - на примере предлогов и союзов)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A256D1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7B1914" w:rsidRPr="007118C6" w:rsidTr="002A7E9C">
        <w:trPr>
          <w:trHeight w:val="67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CD7397">
            <w:pPr>
              <w:pStyle w:val="a5"/>
              <w:jc w:val="both"/>
            </w:pPr>
            <w:r w:rsidRPr="00D85972">
              <w:t>1.5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CD739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E40CE">
              <w:rPr>
                <w:rFonts w:ascii="Times New Roman" w:hAnsi="Times New Roman"/>
                <w:sz w:val="24"/>
                <w:szCs w:val="24"/>
              </w:rPr>
              <w:t>Построение графических моделей, отображающих количество слов в высказывании.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A256D1" w:rsidRDefault="007B1914" w:rsidP="00CD7397">
            <w:pPr>
              <w:pStyle w:val="a5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3E659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Звуковой анализ слова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2A7E9C" w:rsidRDefault="007B1914" w:rsidP="002A7E9C">
            <w:pPr>
              <w:pStyle w:val="a5"/>
              <w:jc w:val="center"/>
              <w:rPr>
                <w:b/>
                <w:bCs/>
              </w:rPr>
            </w:pPr>
            <w:r w:rsidRPr="002A7E9C">
              <w:rPr>
                <w:b/>
                <w:bCs/>
              </w:rPr>
              <w:t>32 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4E40CE">
            <w:pPr>
              <w:pStyle w:val="a5"/>
              <w:jc w:val="both"/>
            </w:pPr>
            <w:r w:rsidRPr="00D85972">
              <w:t>2.1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A256D1">
            <w:pPr>
              <w:pStyle w:val="a5"/>
              <w:rPr>
                <w:bCs/>
              </w:rPr>
            </w:pPr>
            <w:r>
              <w:t>Выделение звуков речи как "строительного материала" языка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4E40CE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4E40CE">
            <w:pPr>
              <w:pStyle w:val="a5"/>
              <w:jc w:val="both"/>
            </w:pPr>
            <w:r w:rsidRPr="00D85972">
              <w:lastRenderedPageBreak/>
              <w:t>2.2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Определение количества и последовательности звуков в слове с ориентацией на заданную модель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4E40CE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4E40CE">
            <w:pPr>
              <w:pStyle w:val="a5"/>
              <w:jc w:val="both"/>
            </w:pPr>
            <w:r w:rsidRPr="00D85972">
              <w:t>2.3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Выделение слога как минимальной произносительной единицы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Default="007B1914" w:rsidP="002A7E9C">
            <w:pPr>
              <w:pStyle w:val="a5"/>
              <w:jc w:val="center"/>
              <w:rPr>
                <w:bCs/>
              </w:rPr>
            </w:pPr>
            <w:r w:rsidRPr="00115D87"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4E40CE">
            <w:pPr>
              <w:pStyle w:val="a5"/>
              <w:jc w:val="both"/>
            </w:pPr>
            <w:r w:rsidRPr="00D85972">
              <w:t>2.4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Выделение гласных (слогообразующих) и согласных звуков.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4E40CE">
            <w:pPr>
              <w:pStyle w:val="a5"/>
              <w:jc w:val="both"/>
            </w:pPr>
            <w:r w:rsidRPr="00D85972">
              <w:t>2.5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Ударение и способ его определения в слове.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4E40CE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7B1914" w:rsidRPr="005E28C1" w:rsidTr="002A7E9C">
        <w:trPr>
          <w:trHeight w:val="95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4E40CE">
            <w:pPr>
              <w:pStyle w:val="a5"/>
              <w:jc w:val="both"/>
            </w:pPr>
            <w:r w:rsidRPr="00D85972">
              <w:t>2.6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5E28C1" w:rsidRDefault="007B1914" w:rsidP="00B15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E28C1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глухие, твердые и мягкие. Отображение смыслоразличительных качеств звуков в звуковой модели слова.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5E28C1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5E28C1" w:rsidRDefault="007B1914" w:rsidP="002A7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3E659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Формирование действий письма и чтения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2A7E9C" w:rsidRDefault="007B1914" w:rsidP="002A7E9C">
            <w:pPr>
              <w:pStyle w:val="a5"/>
              <w:jc w:val="center"/>
              <w:rPr>
                <w:b/>
                <w:bCs/>
              </w:rPr>
            </w:pPr>
            <w:r w:rsidRPr="002A7E9C">
              <w:rPr>
                <w:b/>
                <w:bCs/>
              </w:rPr>
              <w:t>155ч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B1536F">
            <w:pPr>
              <w:pStyle w:val="a5"/>
              <w:jc w:val="both"/>
            </w:pPr>
            <w:r w:rsidRPr="00D85972">
              <w:t>3.1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rPr>
                <w:bCs/>
              </w:rPr>
            </w:pPr>
            <w:r>
              <w:t>Буква как знак звука.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B1536F">
            <w:pPr>
              <w:pStyle w:val="a5"/>
              <w:jc w:val="both"/>
            </w:pPr>
            <w:r w:rsidRPr="00D85972">
              <w:t>3.2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Буквы для обозначения гласных звуков (А,О,У,Ы,Э), их включение в звукобуквенную модель слова.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B1536F">
            <w:pPr>
              <w:pStyle w:val="a5"/>
              <w:jc w:val="both"/>
            </w:pPr>
            <w:r w:rsidRPr="00D85972">
              <w:t>3.3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Буквы для обозначения согласных звуков (Л,М,Н,Р).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B1536F">
            <w:pPr>
              <w:pStyle w:val="a5"/>
              <w:jc w:val="both"/>
            </w:pPr>
            <w:r w:rsidRPr="00D85972">
              <w:t>3.3.1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 xml:space="preserve">Формирование способа послогового чтения и письма слов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85972" w:rsidRDefault="007B1914" w:rsidP="00B1536F">
            <w:pPr>
              <w:pStyle w:val="a5"/>
              <w:jc w:val="both"/>
            </w:pPr>
            <w:r>
              <w:t>3.3.2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Представление об орфограмме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A77FA" w:rsidRDefault="007B1914" w:rsidP="00B1536F">
            <w:pPr>
              <w:pStyle w:val="a5"/>
              <w:jc w:val="both"/>
            </w:pPr>
            <w:r w:rsidRPr="00DA77FA">
              <w:t>3.4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 xml:space="preserve">Обозначение твердости-мягкости согласных с помощью гласных букв (введение букв Я,Ё,Ю,И,Е), две «работы» гласных букв.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DA77FA" w:rsidRDefault="007B1914" w:rsidP="00B1536F">
            <w:pPr>
              <w:pStyle w:val="a5"/>
              <w:jc w:val="both"/>
            </w:pPr>
            <w:r>
              <w:t>3.5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Работа согласных букв парных по звонкости-глухости и твердости-мягкости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3.6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Обозначение твердости-мягкости согласных в позиции не перед гласным звуком (буква Ь).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3.7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Обозначение звука [й] в разных позициях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3.8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Обозначение буквами гласных звуков после согласных, непарных по твердости-мягкости (шипящих и Ц)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3.8.1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Правописание сочетаний ЖИ-ШИ, ЖЕ-ШЕ, ЧА-ЩА, ЧУ-ЩУ.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3.8.2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Простейшая транскрипция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3.8.3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Правописание сочетаний ЧК, ЧН, ЧТ, ЩН (наблюдения).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3.8.4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Проблематичность употребления букв  О-Ё после шипящих (наблюдения)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3.8.5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Проблематичность употребления букв И-Ы после Ц (наблюдения)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3.9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 xml:space="preserve">«Разделительные знаки» Ь и Ъ (наблюдения).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B1536F">
            <w:pPr>
              <w:pStyle w:val="a5"/>
              <w:jc w:val="both"/>
            </w:pPr>
            <w:r>
              <w:t>3.10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A256D1">
            <w:pPr>
              <w:pStyle w:val="a5"/>
            </w:pPr>
            <w:r>
              <w:t>Формирование действий чтения и письма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1536F" w:rsidRDefault="007B1914" w:rsidP="00A256D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B1536F" w:rsidRDefault="007B1914" w:rsidP="002A7E9C">
            <w:pPr>
              <w:pStyle w:val="a5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3E659C">
            <w:pPr>
              <w:pStyle w:val="a5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F7474" w:rsidRDefault="007B1914" w:rsidP="00A256D1">
            <w:pPr>
              <w:pStyle w:val="a5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Послебукварный период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BF7474" w:rsidRDefault="007B1914" w:rsidP="00A256D1">
            <w:pPr>
              <w:pStyle w:val="a5"/>
              <w:jc w:val="center"/>
              <w:rPr>
                <w:bCs/>
                <w:i/>
              </w:rPr>
            </w:pPr>
            <w:r w:rsidRPr="00BF7474">
              <w:rPr>
                <w:bCs/>
                <w:i/>
              </w:rPr>
              <w:t xml:space="preserve"> 50 ч</w:t>
            </w: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/>
                <w:bCs/>
              </w:rPr>
            </w:pP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3E659C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Систематизация материала, изученного в букварный </w:t>
            </w:r>
            <w:r>
              <w:rPr>
                <w:bCs/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/>
                <w:bCs/>
              </w:rPr>
              <w:t>50 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</w:pPr>
            <w:r w:rsidRPr="001D3923">
              <w:lastRenderedPageBreak/>
              <w:t>1.1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A256D1">
            <w:pPr>
              <w:pStyle w:val="a5"/>
              <w:rPr>
                <w:bCs/>
              </w:rPr>
            </w:pPr>
            <w:r w:rsidRPr="001D3923">
              <w:rPr>
                <w:bCs/>
              </w:rPr>
              <w:t>Способы обозначения гласных звуков буквами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Cs/>
              </w:rPr>
              <w:t>7ч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</w:pPr>
            <w:r w:rsidRPr="001D3923">
              <w:t>1.2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A256D1">
            <w:pPr>
              <w:pStyle w:val="a5"/>
              <w:rPr>
                <w:bCs/>
              </w:rPr>
            </w:pPr>
            <w:r w:rsidRPr="001D3923">
              <w:rPr>
                <w:bCs/>
              </w:rPr>
              <w:t>Способы обозначения твердости-мягкости согласных звуков буквами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Cs/>
              </w:rPr>
              <w:t>8ч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</w:pPr>
            <w:r w:rsidRPr="001D3923">
              <w:t>1.3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A256D1">
            <w:pPr>
              <w:pStyle w:val="a5"/>
              <w:rPr>
                <w:bCs/>
              </w:rPr>
            </w:pPr>
            <w:r w:rsidRPr="001D3923">
              <w:rPr>
                <w:bCs/>
              </w:rPr>
              <w:t>Способы обозначения звука [Й] на письме в разных позициях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Cs/>
              </w:rPr>
              <w:t>7ч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</w:pPr>
            <w:r w:rsidRPr="001D3923">
              <w:t>1.4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  <w:rPr>
                <w:bCs/>
              </w:rPr>
            </w:pPr>
            <w:r w:rsidRPr="001D3923">
              <w:rPr>
                <w:bCs/>
              </w:rPr>
              <w:t>Орфограммы, изученные в период обучения грамоте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Cs/>
              </w:rPr>
              <w:t>14ч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</w:pPr>
            <w:r w:rsidRPr="001D3923">
              <w:t>1.5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  <w:rPr>
                <w:bCs/>
              </w:rPr>
            </w:pPr>
            <w:r w:rsidRPr="001D3923">
              <w:rPr>
                <w:bCs/>
              </w:rPr>
              <w:t>Правила списывания и их отработка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Cs/>
              </w:rPr>
              <w:t>9ч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</w:pPr>
            <w:r w:rsidRPr="001D3923">
              <w:t>1.6</w:t>
            </w: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1D3923" w:rsidRDefault="007B1914" w:rsidP="003E659C">
            <w:pPr>
              <w:pStyle w:val="a5"/>
              <w:jc w:val="both"/>
              <w:rPr>
                <w:bCs/>
              </w:rPr>
            </w:pPr>
            <w:r w:rsidRPr="001D3923">
              <w:rPr>
                <w:bCs/>
              </w:rPr>
              <w:t>Развитие речи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Pr="003E659C" w:rsidRDefault="007B1914" w:rsidP="002A7E9C">
            <w:pPr>
              <w:pStyle w:val="a5"/>
              <w:jc w:val="center"/>
              <w:rPr>
                <w:bCs/>
              </w:rPr>
            </w:pPr>
            <w:r w:rsidRPr="003E659C">
              <w:rPr>
                <w:bCs/>
              </w:rPr>
              <w:t>5ч</w:t>
            </w:r>
          </w:p>
        </w:tc>
      </w:tr>
      <w:tr w:rsidR="007B1914" w:rsidRPr="007118C6" w:rsidTr="002A7E9C">
        <w:trPr>
          <w:trHeight w:val="35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Default="007B1914" w:rsidP="003E659C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715561" w:rsidRDefault="007B1914" w:rsidP="003E659C">
            <w:pPr>
              <w:pStyle w:val="a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914" w:rsidRPr="00306186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257ч</w:t>
            </w: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914" w:rsidRDefault="007B1914" w:rsidP="00A256D1">
            <w:pPr>
              <w:pStyle w:val="a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257ч</w:t>
            </w:r>
          </w:p>
        </w:tc>
      </w:tr>
    </w:tbl>
    <w:p w:rsidR="007B1914" w:rsidRPr="000A0FE8" w:rsidRDefault="007B1914" w:rsidP="00306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914" w:rsidRPr="00EC550A" w:rsidRDefault="007B1914" w:rsidP="00EC550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C550A">
        <w:rPr>
          <w:rFonts w:ascii="Times New Roman" w:hAnsi="Times New Roman"/>
          <w:b/>
          <w:sz w:val="28"/>
          <w:szCs w:val="28"/>
          <w:lang w:eastAsia="ru-RU"/>
        </w:rPr>
        <w:t>Формы контроля</w:t>
      </w:r>
    </w:p>
    <w:tbl>
      <w:tblPr>
        <w:tblpPr w:leftFromText="180" w:rightFromText="180" w:vertAnchor="text" w:horzAnchor="margin" w:tblpY="218"/>
        <w:tblW w:w="10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11"/>
        <w:gridCol w:w="897"/>
        <w:gridCol w:w="1582"/>
        <w:gridCol w:w="1582"/>
        <w:gridCol w:w="1582"/>
        <w:gridCol w:w="1583"/>
      </w:tblGrid>
      <w:tr w:rsidR="007B1914" w:rsidRPr="00A471D6" w:rsidTr="002A7E9C">
        <w:trPr>
          <w:trHeight w:val="238"/>
        </w:trPr>
        <w:tc>
          <w:tcPr>
            <w:tcW w:w="3011" w:type="dxa"/>
            <w:vAlign w:val="center"/>
          </w:tcPr>
          <w:p w:rsidR="007B1914" w:rsidRPr="00A471D6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6">
              <w:rPr>
                <w:rFonts w:ascii="Times New Roman" w:hAnsi="Times New Roman"/>
                <w:sz w:val="24"/>
                <w:szCs w:val="24"/>
              </w:rPr>
              <w:t>Виды контроля</w:t>
            </w:r>
          </w:p>
        </w:tc>
        <w:tc>
          <w:tcPr>
            <w:tcW w:w="897" w:type="dxa"/>
            <w:vAlign w:val="center"/>
          </w:tcPr>
          <w:p w:rsidR="007B1914" w:rsidRPr="00A471D6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82" w:type="dxa"/>
            <w:vAlign w:val="center"/>
          </w:tcPr>
          <w:p w:rsidR="007B1914" w:rsidRPr="00A471D6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6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582" w:type="dxa"/>
            <w:vAlign w:val="center"/>
          </w:tcPr>
          <w:p w:rsidR="007B1914" w:rsidRPr="00A471D6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6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582" w:type="dxa"/>
            <w:vAlign w:val="center"/>
          </w:tcPr>
          <w:p w:rsidR="007B1914" w:rsidRPr="00A471D6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6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583" w:type="dxa"/>
            <w:vAlign w:val="center"/>
          </w:tcPr>
          <w:p w:rsidR="007B1914" w:rsidRPr="00A471D6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6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</w:tr>
      <w:tr w:rsidR="007B1914" w:rsidRPr="003B4A71" w:rsidTr="002A7E9C">
        <w:trPr>
          <w:trHeight w:val="574"/>
        </w:trPr>
        <w:tc>
          <w:tcPr>
            <w:tcW w:w="3011" w:type="dxa"/>
          </w:tcPr>
          <w:p w:rsidR="007B1914" w:rsidRPr="002A5B9E" w:rsidRDefault="007B1914" w:rsidP="008900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Диагностические работы</w:t>
            </w:r>
          </w:p>
        </w:tc>
        <w:tc>
          <w:tcPr>
            <w:tcW w:w="897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1914" w:rsidRPr="003B4A71" w:rsidTr="002A7E9C">
        <w:trPr>
          <w:trHeight w:val="309"/>
        </w:trPr>
        <w:tc>
          <w:tcPr>
            <w:tcW w:w="3011" w:type="dxa"/>
          </w:tcPr>
          <w:p w:rsidR="007B1914" w:rsidRPr="002A5B9E" w:rsidRDefault="007B1914" w:rsidP="008900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Проверочные работы</w:t>
            </w:r>
          </w:p>
        </w:tc>
        <w:tc>
          <w:tcPr>
            <w:tcW w:w="897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1914" w:rsidRPr="003B4A71" w:rsidTr="002A7E9C">
        <w:trPr>
          <w:trHeight w:val="560"/>
        </w:trPr>
        <w:tc>
          <w:tcPr>
            <w:tcW w:w="3011" w:type="dxa"/>
          </w:tcPr>
          <w:p w:rsidR="007B1914" w:rsidRPr="002A5B9E" w:rsidRDefault="007B1914" w:rsidP="008900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897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3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1914" w:rsidRPr="003B4A71" w:rsidTr="002A7E9C">
        <w:trPr>
          <w:trHeight w:val="696"/>
        </w:trPr>
        <w:tc>
          <w:tcPr>
            <w:tcW w:w="3011" w:type="dxa"/>
          </w:tcPr>
          <w:p w:rsidR="007B1914" w:rsidRDefault="007B1914" w:rsidP="008900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 под диктовку букв, слогов слов</w:t>
            </w:r>
          </w:p>
        </w:tc>
        <w:tc>
          <w:tcPr>
            <w:tcW w:w="897" w:type="dxa"/>
            <w:vAlign w:val="center"/>
          </w:tcPr>
          <w:p w:rsidR="007B1914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7B1914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1914" w:rsidRPr="003B4A71" w:rsidTr="002A7E9C">
        <w:trPr>
          <w:trHeight w:val="574"/>
        </w:trPr>
        <w:tc>
          <w:tcPr>
            <w:tcW w:w="3011" w:type="dxa"/>
          </w:tcPr>
          <w:p w:rsidR="007B1914" w:rsidRPr="002A5B9E" w:rsidRDefault="007B1914" w:rsidP="008900E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Контрольные диктанты </w:t>
            </w:r>
          </w:p>
        </w:tc>
        <w:tc>
          <w:tcPr>
            <w:tcW w:w="897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7B1914" w:rsidRPr="002A5B9E" w:rsidRDefault="007B1914" w:rsidP="00A471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B1914" w:rsidRDefault="007B1914" w:rsidP="0070504A">
      <w:pPr>
        <w:jc w:val="both"/>
        <w:rPr>
          <w:rStyle w:val="a3"/>
          <w:rFonts w:ascii="Times New Roman" w:hAnsi="Times New Roman"/>
          <w:sz w:val="28"/>
          <w:szCs w:val="28"/>
        </w:rPr>
      </w:pPr>
    </w:p>
    <w:p w:rsidR="007B1914" w:rsidRPr="008F2835" w:rsidRDefault="00851785" w:rsidP="0070504A">
      <w:pPr>
        <w:jc w:val="both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Требования к з</w:t>
      </w:r>
      <w:r w:rsidR="007B1914" w:rsidRPr="008F2835">
        <w:rPr>
          <w:rStyle w:val="a3"/>
          <w:rFonts w:ascii="Times New Roman" w:hAnsi="Times New Roman"/>
          <w:sz w:val="28"/>
          <w:szCs w:val="28"/>
        </w:rPr>
        <w:t>нания</w:t>
      </w:r>
      <w:r>
        <w:rPr>
          <w:rStyle w:val="a3"/>
          <w:rFonts w:ascii="Times New Roman" w:hAnsi="Times New Roman"/>
          <w:sz w:val="28"/>
          <w:szCs w:val="28"/>
        </w:rPr>
        <w:t>м</w:t>
      </w:r>
      <w:r w:rsidR="007B1914" w:rsidRPr="008F2835">
        <w:rPr>
          <w:rStyle w:val="a3"/>
          <w:rFonts w:ascii="Times New Roman" w:hAnsi="Times New Roman"/>
          <w:sz w:val="28"/>
          <w:szCs w:val="28"/>
        </w:rPr>
        <w:t xml:space="preserve"> и умения</w:t>
      </w:r>
      <w:r>
        <w:rPr>
          <w:rStyle w:val="a3"/>
          <w:rFonts w:ascii="Times New Roman" w:hAnsi="Times New Roman"/>
          <w:sz w:val="28"/>
          <w:szCs w:val="28"/>
        </w:rPr>
        <w:t>м учащихся:</w:t>
      </w:r>
      <w:r w:rsidR="007B1914" w:rsidRPr="008F2835">
        <w:rPr>
          <w:rFonts w:ascii="Times New Roman" w:hAnsi="Times New Roman"/>
          <w:sz w:val="28"/>
          <w:szCs w:val="28"/>
        </w:rPr>
        <w:t xml:space="preserve"> </w:t>
      </w:r>
    </w:p>
    <w:p w:rsidR="007B1914" w:rsidRPr="008F2835" w:rsidRDefault="007B1914" w:rsidP="0070504A">
      <w:pPr>
        <w:ind w:left="720"/>
        <w:rPr>
          <w:rFonts w:ascii="Times New Roman" w:hAnsi="Times New Roman"/>
          <w:sz w:val="28"/>
          <w:szCs w:val="28"/>
        </w:rPr>
      </w:pPr>
      <w:r w:rsidRPr="008F2835">
        <w:rPr>
          <w:rFonts w:ascii="Times New Roman" w:hAnsi="Times New Roman"/>
          <w:sz w:val="28"/>
          <w:szCs w:val="28"/>
        </w:rPr>
        <w:t xml:space="preserve">К концу 1-го класса обучающиеся должны </w:t>
      </w:r>
      <w:r w:rsidRPr="008F2835">
        <w:rPr>
          <w:rStyle w:val="a3"/>
          <w:rFonts w:ascii="Times New Roman" w:hAnsi="Times New Roman"/>
          <w:sz w:val="28"/>
          <w:szCs w:val="28"/>
        </w:rPr>
        <w:t>знать:</w:t>
      </w:r>
      <w:r w:rsidRPr="008F2835">
        <w:rPr>
          <w:rFonts w:ascii="Times New Roman" w:hAnsi="Times New Roman"/>
          <w:sz w:val="28"/>
          <w:szCs w:val="28"/>
        </w:rPr>
        <w:t xml:space="preserve"> </w:t>
      </w:r>
      <w:r w:rsidRPr="008F2835">
        <w:rPr>
          <w:rFonts w:ascii="Times New Roman" w:hAnsi="Times New Roman"/>
          <w:sz w:val="28"/>
          <w:szCs w:val="28"/>
        </w:rPr>
        <w:br/>
        <w:t xml:space="preserve">- различие между гласными и согласными звуками; </w:t>
      </w:r>
      <w:r w:rsidRPr="008F2835">
        <w:rPr>
          <w:rFonts w:ascii="Times New Roman" w:hAnsi="Times New Roman"/>
          <w:sz w:val="28"/>
          <w:szCs w:val="28"/>
        </w:rPr>
        <w:br/>
        <w:t xml:space="preserve">- типы согласных звуков (звонкие, глухие, твердые, мягкие), парные и непарные согласные по звонкости-глухости и твердости-мягкости; </w:t>
      </w:r>
      <w:r w:rsidRPr="008F2835">
        <w:rPr>
          <w:rFonts w:ascii="Times New Roman" w:hAnsi="Times New Roman"/>
          <w:sz w:val="28"/>
          <w:szCs w:val="28"/>
        </w:rPr>
        <w:br/>
        <w:t xml:space="preserve">- названия и основные звуковые значения букв русского алфавита; </w:t>
      </w:r>
      <w:r w:rsidRPr="008F2835">
        <w:rPr>
          <w:rFonts w:ascii="Times New Roman" w:hAnsi="Times New Roman"/>
          <w:sz w:val="28"/>
          <w:szCs w:val="28"/>
        </w:rPr>
        <w:br/>
        <w:t xml:space="preserve">- способы обозначения на письме твердости и мягкости согласных звуков, звука [й], гласных звуков (в том числе после шипящих и Ц); </w:t>
      </w:r>
      <w:r w:rsidRPr="008F2835">
        <w:rPr>
          <w:rFonts w:ascii="Times New Roman" w:hAnsi="Times New Roman"/>
          <w:sz w:val="28"/>
          <w:szCs w:val="28"/>
        </w:rPr>
        <w:br/>
        <w:t xml:space="preserve">- что такое орфограмма (элемент /"место"/ в буквенной записи высказывания /слова/, который не может быть точно определен по произношению); </w:t>
      </w:r>
      <w:r w:rsidRPr="008F2835">
        <w:rPr>
          <w:rFonts w:ascii="Times New Roman" w:hAnsi="Times New Roman"/>
          <w:sz w:val="28"/>
          <w:szCs w:val="28"/>
        </w:rPr>
        <w:br/>
        <w:t xml:space="preserve">- средства обозначения на письме границ высказывания (большая буква в начале и знаки в конце высказывания); </w:t>
      </w:r>
      <w:r w:rsidRPr="008F2835">
        <w:rPr>
          <w:rFonts w:ascii="Times New Roman" w:hAnsi="Times New Roman"/>
          <w:sz w:val="28"/>
          <w:szCs w:val="28"/>
        </w:rPr>
        <w:br/>
      </w:r>
      <w:r w:rsidRPr="008F2835">
        <w:rPr>
          <w:rFonts w:ascii="Times New Roman" w:hAnsi="Times New Roman"/>
          <w:sz w:val="28"/>
          <w:szCs w:val="28"/>
        </w:rPr>
        <w:lastRenderedPageBreak/>
        <w:t xml:space="preserve">- правило употребления больших букв в именах собственных; </w:t>
      </w:r>
      <w:r w:rsidRPr="008F2835">
        <w:rPr>
          <w:rFonts w:ascii="Times New Roman" w:hAnsi="Times New Roman"/>
          <w:sz w:val="28"/>
          <w:szCs w:val="28"/>
        </w:rPr>
        <w:br/>
        <w:t xml:space="preserve">- правило переноса слов по слогам; </w:t>
      </w:r>
    </w:p>
    <w:p w:rsidR="007B1914" w:rsidRPr="008F2835" w:rsidRDefault="007B1914" w:rsidP="0070504A">
      <w:pPr>
        <w:ind w:left="720"/>
        <w:rPr>
          <w:rFonts w:ascii="Times New Roman" w:hAnsi="Times New Roman"/>
          <w:sz w:val="28"/>
          <w:szCs w:val="28"/>
        </w:rPr>
      </w:pPr>
      <w:r w:rsidRPr="008F2835">
        <w:rPr>
          <w:rStyle w:val="a3"/>
          <w:rFonts w:ascii="Times New Roman" w:hAnsi="Times New Roman"/>
          <w:sz w:val="28"/>
          <w:szCs w:val="28"/>
        </w:rPr>
        <w:t>уметь:</w:t>
      </w:r>
      <w:r w:rsidRPr="008F2835">
        <w:rPr>
          <w:rFonts w:ascii="Times New Roman" w:hAnsi="Times New Roman"/>
          <w:sz w:val="28"/>
          <w:szCs w:val="28"/>
        </w:rPr>
        <w:t xml:space="preserve"> </w:t>
      </w:r>
      <w:r w:rsidRPr="008F2835">
        <w:rPr>
          <w:rFonts w:ascii="Times New Roman" w:hAnsi="Times New Roman"/>
          <w:sz w:val="28"/>
          <w:szCs w:val="28"/>
        </w:rPr>
        <w:br/>
        <w:t xml:space="preserve">- определять количество слов в высказывании и различать самостоятельные слова (названия предметов, действий, признаков) и служебные слова (предлоги, союзы); </w:t>
      </w:r>
      <w:r w:rsidRPr="008F2835">
        <w:rPr>
          <w:rFonts w:ascii="Times New Roman" w:hAnsi="Times New Roman"/>
          <w:sz w:val="28"/>
          <w:szCs w:val="28"/>
        </w:rPr>
        <w:br/>
        <w:t xml:space="preserve">- определять фонетические характеристики слова при его восприятии на слух (выделить слоги, определить ударный слог, определить звуковой состав каждого слога); </w:t>
      </w:r>
      <w:r w:rsidRPr="008F2835">
        <w:rPr>
          <w:rFonts w:ascii="Times New Roman" w:hAnsi="Times New Roman"/>
          <w:sz w:val="28"/>
          <w:szCs w:val="28"/>
        </w:rPr>
        <w:br/>
        <w:t xml:space="preserve">- построить графическую модель слова, отображающую его звуковой состав, и составить упрощенную фонетическую транскрипцию слова; </w:t>
      </w:r>
      <w:r w:rsidRPr="008F2835">
        <w:rPr>
          <w:rFonts w:ascii="Times New Roman" w:hAnsi="Times New Roman"/>
          <w:sz w:val="28"/>
          <w:szCs w:val="28"/>
        </w:rPr>
        <w:br/>
        <w:t xml:space="preserve">- записывать слова и высказывания в тетради со вспомогательной разлиновкой в соответствии с нормами графики; </w:t>
      </w:r>
      <w:r w:rsidRPr="008F2835">
        <w:rPr>
          <w:rFonts w:ascii="Times New Roman" w:hAnsi="Times New Roman"/>
          <w:sz w:val="28"/>
          <w:szCs w:val="28"/>
        </w:rPr>
        <w:br/>
        <w:t>- выделять в процессе записи слова (высказ</w:t>
      </w:r>
      <w:r>
        <w:rPr>
          <w:rFonts w:ascii="Times New Roman" w:hAnsi="Times New Roman"/>
          <w:sz w:val="28"/>
          <w:szCs w:val="28"/>
        </w:rPr>
        <w:t>ывания) изученные ор</w:t>
      </w:r>
      <w:r w:rsidRPr="008F2835">
        <w:rPr>
          <w:rFonts w:ascii="Times New Roman" w:hAnsi="Times New Roman"/>
          <w:sz w:val="28"/>
          <w:szCs w:val="28"/>
        </w:rPr>
        <w:t xml:space="preserve">фограммы; </w:t>
      </w:r>
      <w:r w:rsidRPr="008F2835">
        <w:rPr>
          <w:rFonts w:ascii="Times New Roman" w:hAnsi="Times New Roman"/>
          <w:sz w:val="28"/>
          <w:szCs w:val="28"/>
        </w:rPr>
        <w:br/>
        <w:t xml:space="preserve">- записывать под диктовку и списывать несложный по содержанию и синтаксической структуре текст (25-30 слов), написание слов в котором не расходится с произношением, обозначая непосредственно в процессе письма ударный слог в каждом слове; </w:t>
      </w:r>
      <w:r w:rsidRPr="008F2835">
        <w:rPr>
          <w:rFonts w:ascii="Times New Roman" w:hAnsi="Times New Roman"/>
          <w:sz w:val="28"/>
          <w:szCs w:val="28"/>
        </w:rPr>
        <w:br/>
        <w:t xml:space="preserve">- контролировать и оценивать правильность собственной и чужой записи слова (высказывания), аргументируя свою оценку; </w:t>
      </w:r>
      <w:r w:rsidRPr="008F2835">
        <w:rPr>
          <w:rFonts w:ascii="Times New Roman" w:hAnsi="Times New Roman"/>
          <w:sz w:val="28"/>
          <w:szCs w:val="28"/>
        </w:rPr>
        <w:br/>
        <w:t xml:space="preserve">- прочитать вслух незнакомый несложный текст целыми словами, ориентируясь на знаки ударения (темп чтения - 30-40 слов в минуту); отвечать на вопросы по содержанию прочитанного текста; </w:t>
      </w:r>
      <w:r w:rsidRPr="008F2835">
        <w:rPr>
          <w:rFonts w:ascii="Times New Roman" w:hAnsi="Times New Roman"/>
          <w:sz w:val="28"/>
          <w:szCs w:val="28"/>
        </w:rPr>
        <w:br/>
        <w:t>- построить полный (устный) ответ на вопрос учителя, аргументировать свое согласие (несогласие) с мнениями участников учебного диалога.</w:t>
      </w:r>
    </w:p>
    <w:p w:rsidR="007B1914" w:rsidRDefault="007B1914" w:rsidP="00977F22">
      <w:pPr>
        <w:pStyle w:val="Style2"/>
        <w:spacing w:line="240" w:lineRule="auto"/>
        <w:ind w:left="24" w:right="14"/>
        <w:rPr>
          <w:rFonts w:ascii="Times New Roman" w:hAnsi="Times New Roman" w:cs="Times New Roman"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1785" w:rsidRDefault="00851785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914" w:rsidRDefault="007B1914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Используемая литература</w:t>
      </w:r>
    </w:p>
    <w:p w:rsidR="007B1914" w:rsidRDefault="007B1914" w:rsidP="008F28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914" w:rsidRPr="008F2835" w:rsidRDefault="007B1914" w:rsidP="00851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2835">
        <w:rPr>
          <w:rFonts w:ascii="Times New Roman" w:hAnsi="Times New Roman"/>
          <w:b/>
          <w:sz w:val="28"/>
          <w:szCs w:val="28"/>
        </w:rPr>
        <w:t xml:space="preserve">Репкин В.В., Восторгова Е.В., </w:t>
      </w:r>
      <w:r>
        <w:rPr>
          <w:rFonts w:ascii="Times New Roman" w:hAnsi="Times New Roman"/>
          <w:b/>
          <w:sz w:val="28"/>
          <w:szCs w:val="28"/>
        </w:rPr>
        <w:t>Левин В.А.</w:t>
      </w:r>
      <w:r w:rsidRPr="008F2835">
        <w:rPr>
          <w:rFonts w:ascii="Times New Roman" w:hAnsi="Times New Roman"/>
          <w:b/>
          <w:sz w:val="28"/>
          <w:szCs w:val="28"/>
        </w:rPr>
        <w:t xml:space="preserve"> </w:t>
      </w:r>
      <w:r w:rsidRPr="008F2835">
        <w:rPr>
          <w:rFonts w:ascii="Times New Roman" w:hAnsi="Times New Roman"/>
          <w:sz w:val="28"/>
          <w:szCs w:val="28"/>
        </w:rPr>
        <w:t>Букварь: Учебник для 1 класса</w:t>
      </w:r>
      <w:r>
        <w:rPr>
          <w:rFonts w:ascii="Times New Roman" w:hAnsi="Times New Roman"/>
          <w:sz w:val="28"/>
          <w:szCs w:val="28"/>
        </w:rPr>
        <w:t xml:space="preserve"> четырехлетней начальной школы (Система Д.Б. Эльконина-В.В. Давыдова)</w:t>
      </w:r>
      <w:r w:rsidRPr="008F2835">
        <w:rPr>
          <w:rFonts w:ascii="Times New Roman" w:hAnsi="Times New Roman"/>
          <w:sz w:val="28"/>
          <w:szCs w:val="28"/>
        </w:rPr>
        <w:t>. В 2-х частях. М.: Вита-Пресс</w:t>
      </w:r>
      <w:r>
        <w:rPr>
          <w:rFonts w:ascii="Times New Roman" w:hAnsi="Times New Roman"/>
          <w:sz w:val="28"/>
          <w:szCs w:val="28"/>
        </w:rPr>
        <w:t>, 2009</w:t>
      </w:r>
      <w:r w:rsidRPr="008F2835">
        <w:rPr>
          <w:rFonts w:ascii="Times New Roman" w:hAnsi="Times New Roman"/>
          <w:sz w:val="28"/>
          <w:szCs w:val="28"/>
        </w:rPr>
        <w:t>.</w:t>
      </w:r>
    </w:p>
    <w:p w:rsidR="007B1914" w:rsidRPr="008F2835" w:rsidRDefault="007B1914" w:rsidP="00851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2835">
        <w:rPr>
          <w:rFonts w:ascii="Times New Roman" w:hAnsi="Times New Roman"/>
          <w:b/>
          <w:sz w:val="28"/>
          <w:szCs w:val="28"/>
        </w:rPr>
        <w:t>Агаркова Н.Г.</w:t>
      </w:r>
      <w:r>
        <w:rPr>
          <w:rFonts w:ascii="Times New Roman" w:hAnsi="Times New Roman"/>
          <w:sz w:val="28"/>
          <w:szCs w:val="28"/>
        </w:rPr>
        <w:t xml:space="preserve"> Тетради</w:t>
      </w:r>
      <w:r w:rsidRPr="008F2835">
        <w:rPr>
          <w:rFonts w:ascii="Times New Roman" w:hAnsi="Times New Roman"/>
          <w:sz w:val="28"/>
          <w:szCs w:val="28"/>
        </w:rPr>
        <w:t xml:space="preserve"> по письму №№ 1,2,3,4 </w:t>
      </w:r>
      <w:r>
        <w:rPr>
          <w:rFonts w:ascii="Times New Roman" w:hAnsi="Times New Roman"/>
          <w:sz w:val="28"/>
          <w:szCs w:val="28"/>
        </w:rPr>
        <w:t xml:space="preserve">(1-4) </w:t>
      </w:r>
      <w:r w:rsidRPr="008F2835">
        <w:rPr>
          <w:rFonts w:ascii="Times New Roman" w:hAnsi="Times New Roman"/>
          <w:sz w:val="28"/>
          <w:szCs w:val="28"/>
        </w:rPr>
        <w:t>М.: Вита-Пресс</w:t>
      </w:r>
      <w:r>
        <w:rPr>
          <w:rFonts w:ascii="Times New Roman" w:hAnsi="Times New Roman"/>
          <w:sz w:val="28"/>
          <w:szCs w:val="28"/>
        </w:rPr>
        <w:t>, 2010</w:t>
      </w:r>
    </w:p>
    <w:p w:rsidR="007B1914" w:rsidRPr="008F2835" w:rsidRDefault="007B1914" w:rsidP="00851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2835">
        <w:rPr>
          <w:rFonts w:ascii="Times New Roman" w:hAnsi="Times New Roman"/>
          <w:b/>
          <w:sz w:val="28"/>
          <w:szCs w:val="28"/>
        </w:rPr>
        <w:t xml:space="preserve">Репкин В.В., Восторгова Е.В., Некрасова Т.В. </w:t>
      </w:r>
      <w:r w:rsidRPr="008F2835">
        <w:rPr>
          <w:rFonts w:ascii="Times New Roman" w:hAnsi="Times New Roman"/>
          <w:sz w:val="28"/>
          <w:szCs w:val="28"/>
        </w:rPr>
        <w:t xml:space="preserve">Русский язык: Учебник для 1 класса </w:t>
      </w:r>
      <w:r>
        <w:rPr>
          <w:rFonts w:ascii="Times New Roman" w:hAnsi="Times New Roman"/>
          <w:sz w:val="28"/>
          <w:szCs w:val="28"/>
        </w:rPr>
        <w:t xml:space="preserve">четырехлетней начальной школы (Система Д.Б. Эльконина-В.В. Давыдова). </w:t>
      </w:r>
      <w:r w:rsidRPr="008F2835">
        <w:rPr>
          <w:rFonts w:ascii="Times New Roman" w:hAnsi="Times New Roman"/>
          <w:sz w:val="28"/>
          <w:szCs w:val="28"/>
        </w:rPr>
        <w:t>М.: Вита-Пресс</w:t>
      </w:r>
      <w:r>
        <w:rPr>
          <w:rFonts w:ascii="Times New Roman" w:hAnsi="Times New Roman"/>
          <w:sz w:val="28"/>
          <w:szCs w:val="28"/>
        </w:rPr>
        <w:t>, 2009</w:t>
      </w:r>
    </w:p>
    <w:p w:rsidR="007B1914" w:rsidRDefault="007B1914" w:rsidP="008517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2835">
        <w:rPr>
          <w:rFonts w:ascii="Times New Roman" w:hAnsi="Times New Roman"/>
          <w:b/>
          <w:sz w:val="28"/>
          <w:szCs w:val="28"/>
        </w:rPr>
        <w:t>Старагина И.П.</w:t>
      </w:r>
      <w:r w:rsidRPr="008F2835">
        <w:rPr>
          <w:rFonts w:ascii="Times New Roman" w:hAnsi="Times New Roman"/>
          <w:sz w:val="28"/>
          <w:szCs w:val="28"/>
        </w:rPr>
        <w:t xml:space="preserve"> Рабочая тетрадь по русскому языку. 1 клас</w:t>
      </w:r>
      <w:r>
        <w:rPr>
          <w:rFonts w:ascii="Times New Roman" w:hAnsi="Times New Roman"/>
          <w:sz w:val="28"/>
          <w:szCs w:val="28"/>
        </w:rPr>
        <w:t>с (1-4)</w:t>
      </w:r>
      <w:r w:rsidRPr="008F2835">
        <w:rPr>
          <w:rFonts w:ascii="Times New Roman" w:hAnsi="Times New Roman"/>
          <w:sz w:val="28"/>
          <w:szCs w:val="28"/>
        </w:rPr>
        <w:t xml:space="preserve"> М.: Вита-Пресс</w:t>
      </w:r>
      <w:r>
        <w:rPr>
          <w:rFonts w:ascii="Times New Roman" w:hAnsi="Times New Roman"/>
          <w:sz w:val="28"/>
          <w:szCs w:val="28"/>
        </w:rPr>
        <w:t>, 2010</w:t>
      </w:r>
    </w:p>
    <w:p w:rsidR="007B1914" w:rsidRPr="00B630B8" w:rsidRDefault="007B1914" w:rsidP="00851785">
      <w:pPr>
        <w:spacing w:line="240" w:lineRule="auto"/>
        <w:rPr>
          <w:rFonts w:ascii="Times New Roman" w:hAnsi="Times New Roman"/>
          <w:sz w:val="28"/>
          <w:szCs w:val="28"/>
        </w:rPr>
      </w:pPr>
      <w:r w:rsidRPr="00EC550A">
        <w:rPr>
          <w:rFonts w:ascii="Times New Roman" w:hAnsi="Times New Roman"/>
          <w:b/>
          <w:sz w:val="28"/>
          <w:szCs w:val="28"/>
        </w:rPr>
        <w:t>Восторгова Е.В.</w:t>
      </w:r>
      <w:r>
        <w:rPr>
          <w:rFonts w:ascii="Times New Roman" w:hAnsi="Times New Roman"/>
          <w:sz w:val="28"/>
          <w:szCs w:val="28"/>
        </w:rPr>
        <w:t xml:space="preserve"> Краткий методический комментарий к Букварю и учебнику русского языка для 1 класса (Система Д.Б. Эльконина-В.В. Давыдова)/Программа В.В. Репкина и др.: Пособие для учителя четырехлетней начальной школы. – 2-е изд. - </w:t>
      </w:r>
      <w:r w:rsidRPr="008F2835">
        <w:rPr>
          <w:rFonts w:ascii="Times New Roman" w:hAnsi="Times New Roman"/>
          <w:sz w:val="28"/>
          <w:szCs w:val="28"/>
        </w:rPr>
        <w:t>М.: Вита-Пресс</w:t>
      </w:r>
      <w:r>
        <w:rPr>
          <w:rFonts w:ascii="Times New Roman" w:hAnsi="Times New Roman"/>
          <w:sz w:val="28"/>
          <w:szCs w:val="28"/>
        </w:rPr>
        <w:t>, 2001</w:t>
      </w:r>
    </w:p>
    <w:p w:rsidR="00851785" w:rsidRDefault="00851785" w:rsidP="00EC550A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7B1914" w:rsidRDefault="007B1914" w:rsidP="00EC550A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0A0FE8">
        <w:rPr>
          <w:rFonts w:ascii="Times New Roman" w:hAnsi="Times New Roman"/>
          <w:b/>
          <w:sz w:val="28"/>
          <w:szCs w:val="28"/>
        </w:rPr>
        <w:t>Средства обучения</w:t>
      </w:r>
    </w:p>
    <w:p w:rsidR="007B1914" w:rsidRDefault="007B1914" w:rsidP="00EC55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1914" w:rsidRPr="00EF4651" w:rsidRDefault="007B1914" w:rsidP="00EC550A">
      <w:pPr>
        <w:pStyle w:val="a6"/>
        <w:numPr>
          <w:ilvl w:val="0"/>
          <w:numId w:val="6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EF4651">
        <w:rPr>
          <w:rFonts w:ascii="Times New Roman" w:hAnsi="Times New Roman"/>
          <w:sz w:val="28"/>
          <w:szCs w:val="28"/>
        </w:rPr>
        <w:t>Технические и электронные средства обучения и контроля знаний учащихся;</w:t>
      </w:r>
    </w:p>
    <w:p w:rsidR="007B1914" w:rsidRPr="00EF4651" w:rsidRDefault="007B1914" w:rsidP="00EC550A">
      <w:pPr>
        <w:pStyle w:val="a6"/>
        <w:numPr>
          <w:ilvl w:val="0"/>
          <w:numId w:val="6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EF4651">
        <w:rPr>
          <w:rFonts w:ascii="Times New Roman" w:hAnsi="Times New Roman"/>
          <w:sz w:val="28"/>
          <w:szCs w:val="28"/>
        </w:rPr>
        <w:t>Раздаточный и дидактический материал.</w:t>
      </w:r>
    </w:p>
    <w:p w:rsidR="007B1914" w:rsidRPr="00EF4651" w:rsidRDefault="007B1914" w:rsidP="00EC550A">
      <w:pPr>
        <w:pStyle w:val="a6"/>
        <w:numPr>
          <w:ilvl w:val="0"/>
          <w:numId w:val="6"/>
        </w:numPr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EF4651">
        <w:rPr>
          <w:rFonts w:ascii="Times New Roman" w:hAnsi="Times New Roman"/>
          <w:sz w:val="28"/>
          <w:szCs w:val="28"/>
        </w:rPr>
        <w:t xml:space="preserve">Таблицы </w:t>
      </w:r>
    </w:p>
    <w:p w:rsidR="007B1914" w:rsidRDefault="007B1914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B1914" w:rsidRDefault="007B1914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51785" w:rsidRDefault="00851785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51785" w:rsidRDefault="00851785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51785" w:rsidRDefault="00851785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51785" w:rsidRDefault="00851785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51785" w:rsidRDefault="00851785" w:rsidP="008F283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B1914" w:rsidRDefault="007B1914" w:rsidP="008F283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                                                                       СОГЛАСОВАНО</w:t>
      </w:r>
    </w:p>
    <w:p w:rsidR="007B1914" w:rsidRDefault="007B1914" w:rsidP="008F283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МО                                                                                                        </w:t>
      </w:r>
    </w:p>
    <w:p w:rsidR="007B1914" w:rsidRDefault="007B1914" w:rsidP="008F283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                          Заместитель директора по УВР</w:t>
      </w:r>
    </w:p>
    <w:p w:rsidR="007B1914" w:rsidRDefault="007B1914" w:rsidP="008F2835">
      <w:pPr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(подпись руководителя МО У СОШ №2 г.Ейска, </w:t>
      </w:r>
    </w:p>
    <w:p w:rsidR="007B1914" w:rsidRDefault="007B1914" w:rsidP="00DB1A98">
      <w:pPr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расшифровка подписи)</w:t>
      </w:r>
    </w:p>
    <w:p w:rsidR="007B1914" w:rsidRDefault="007B1914" w:rsidP="008F2835">
      <w:pPr>
        <w:spacing w:after="0" w:line="240" w:lineRule="auto"/>
        <w:ind w:left="-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________________________________________</w:t>
      </w:r>
    </w:p>
    <w:p w:rsidR="007B1914" w:rsidRDefault="007B1914" w:rsidP="00DB1A9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(расшифровка подписи)</w:t>
      </w:r>
    </w:p>
    <w:p w:rsidR="007B1914" w:rsidRDefault="007B1914" w:rsidP="008F2835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заседания методического                     __________________________</w:t>
      </w:r>
    </w:p>
    <w:p w:rsidR="007B1914" w:rsidRDefault="007B1914" w:rsidP="00DB1A98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объединения учителей начальных                                                 </w:t>
      </w:r>
      <w:r w:rsidRPr="00DB1A98"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sz w:val="18"/>
          <w:szCs w:val="18"/>
        </w:rPr>
        <w:t>дата)</w:t>
      </w:r>
    </w:p>
    <w:p w:rsidR="007B1914" w:rsidRDefault="007B1914" w:rsidP="00DB1A98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классов</w:t>
      </w:r>
    </w:p>
    <w:p w:rsidR="007B1914" w:rsidRDefault="00851785" w:rsidP="00673C3B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от________________№____</w:t>
      </w:r>
    </w:p>
    <w:p w:rsidR="007B1914" w:rsidRDefault="007B1914" w:rsidP="00EF4651">
      <w:pPr>
        <w:pStyle w:val="Style2"/>
        <w:spacing w:line="240" w:lineRule="auto"/>
        <w:ind w:right="14" w:firstLine="0"/>
        <w:rPr>
          <w:rFonts w:ascii="Times New Roman" w:hAnsi="Times New Roman" w:cs="Times New Roman"/>
          <w:sz w:val="28"/>
          <w:szCs w:val="28"/>
        </w:rPr>
      </w:pPr>
    </w:p>
    <w:p w:rsidR="007B1914" w:rsidRPr="0022078E" w:rsidRDefault="007B1914" w:rsidP="003061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B1914" w:rsidRPr="0022078E" w:rsidSect="0022078E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E39" w:rsidRDefault="008C3E39" w:rsidP="00851785">
      <w:pPr>
        <w:spacing w:after="0" w:line="240" w:lineRule="auto"/>
      </w:pPr>
      <w:r>
        <w:separator/>
      </w:r>
    </w:p>
  </w:endnote>
  <w:endnote w:type="continuationSeparator" w:id="0">
    <w:p w:rsidR="008C3E39" w:rsidRDefault="008C3E39" w:rsidP="0085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E39" w:rsidRDefault="008C3E39" w:rsidP="00851785">
      <w:pPr>
        <w:spacing w:after="0" w:line="240" w:lineRule="auto"/>
      </w:pPr>
      <w:r>
        <w:separator/>
      </w:r>
    </w:p>
  </w:footnote>
  <w:footnote w:type="continuationSeparator" w:id="0">
    <w:p w:rsidR="008C3E39" w:rsidRDefault="008C3E39" w:rsidP="00851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3B" w:rsidRDefault="00673C3B" w:rsidP="00673C3B">
    <w:pPr>
      <w:pStyle w:val="a7"/>
      <w:jc w:val="center"/>
    </w:pPr>
    <w:r>
      <w:t>ОБРАЗЕЦ РАБОЧЕЙ ПРОГРАММЫ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BD3"/>
    <w:multiLevelType w:val="hybridMultilevel"/>
    <w:tmpl w:val="F2F060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DE41E22"/>
    <w:multiLevelType w:val="hybridMultilevel"/>
    <w:tmpl w:val="5EF43D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8459D2"/>
    <w:multiLevelType w:val="hybridMultilevel"/>
    <w:tmpl w:val="39DC3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D56C93"/>
    <w:multiLevelType w:val="hybridMultilevel"/>
    <w:tmpl w:val="1B04F0B0"/>
    <w:lvl w:ilvl="0" w:tplc="B3AC7834">
      <w:start w:val="1"/>
      <w:numFmt w:val="bullet"/>
      <w:lvlText w:val="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E85045A"/>
    <w:multiLevelType w:val="hybridMultilevel"/>
    <w:tmpl w:val="5F1E5AE2"/>
    <w:lvl w:ilvl="0" w:tplc="B3AC7834">
      <w:start w:val="1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175D06"/>
    <w:multiLevelType w:val="hybridMultilevel"/>
    <w:tmpl w:val="36302E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D5F530B"/>
    <w:multiLevelType w:val="hybridMultilevel"/>
    <w:tmpl w:val="36302E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F00516E"/>
    <w:multiLevelType w:val="hybridMultilevel"/>
    <w:tmpl w:val="61383E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7C2AB9"/>
    <w:multiLevelType w:val="hybridMultilevel"/>
    <w:tmpl w:val="6664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19D"/>
    <w:rsid w:val="0000060D"/>
    <w:rsid w:val="000307FC"/>
    <w:rsid w:val="00066D3D"/>
    <w:rsid w:val="000A0FE8"/>
    <w:rsid w:val="000A3470"/>
    <w:rsid w:val="001032DF"/>
    <w:rsid w:val="00114B48"/>
    <w:rsid w:val="00115D87"/>
    <w:rsid w:val="001D3923"/>
    <w:rsid w:val="0022078E"/>
    <w:rsid w:val="0022565A"/>
    <w:rsid w:val="00242014"/>
    <w:rsid w:val="00261CA9"/>
    <w:rsid w:val="0029342C"/>
    <w:rsid w:val="002A0AC6"/>
    <w:rsid w:val="002A5B9E"/>
    <w:rsid w:val="002A7E9C"/>
    <w:rsid w:val="00302804"/>
    <w:rsid w:val="003029AA"/>
    <w:rsid w:val="00304DED"/>
    <w:rsid w:val="00306186"/>
    <w:rsid w:val="003A6ACE"/>
    <w:rsid w:val="003B4A71"/>
    <w:rsid w:val="003C044E"/>
    <w:rsid w:val="003E659C"/>
    <w:rsid w:val="004546B6"/>
    <w:rsid w:val="00484AE6"/>
    <w:rsid w:val="0048705A"/>
    <w:rsid w:val="00491E72"/>
    <w:rsid w:val="004C1DAE"/>
    <w:rsid w:val="004D2986"/>
    <w:rsid w:val="004E40CE"/>
    <w:rsid w:val="005E28C1"/>
    <w:rsid w:val="00606647"/>
    <w:rsid w:val="00673C3B"/>
    <w:rsid w:val="006921F8"/>
    <w:rsid w:val="0070504A"/>
    <w:rsid w:val="007118C6"/>
    <w:rsid w:val="00715561"/>
    <w:rsid w:val="00785D6E"/>
    <w:rsid w:val="007B1914"/>
    <w:rsid w:val="007B1BF6"/>
    <w:rsid w:val="007D395E"/>
    <w:rsid w:val="007D60D5"/>
    <w:rsid w:val="00825883"/>
    <w:rsid w:val="00831A6B"/>
    <w:rsid w:val="00851785"/>
    <w:rsid w:val="008635B8"/>
    <w:rsid w:val="008900E6"/>
    <w:rsid w:val="008B4B46"/>
    <w:rsid w:val="008C3E39"/>
    <w:rsid w:val="008D3260"/>
    <w:rsid w:val="008D3EB1"/>
    <w:rsid w:val="008F2835"/>
    <w:rsid w:val="009250BA"/>
    <w:rsid w:val="00927AF2"/>
    <w:rsid w:val="00927D08"/>
    <w:rsid w:val="00961EF6"/>
    <w:rsid w:val="00977F22"/>
    <w:rsid w:val="00985655"/>
    <w:rsid w:val="009C46E2"/>
    <w:rsid w:val="009D3312"/>
    <w:rsid w:val="00A017EA"/>
    <w:rsid w:val="00A256D1"/>
    <w:rsid w:val="00A471D6"/>
    <w:rsid w:val="00A51C5D"/>
    <w:rsid w:val="00A80E18"/>
    <w:rsid w:val="00B07A7B"/>
    <w:rsid w:val="00B1536F"/>
    <w:rsid w:val="00B3331D"/>
    <w:rsid w:val="00B460E3"/>
    <w:rsid w:val="00B61E33"/>
    <w:rsid w:val="00B630B8"/>
    <w:rsid w:val="00B8605F"/>
    <w:rsid w:val="00BA4ADA"/>
    <w:rsid w:val="00BF7474"/>
    <w:rsid w:val="00CD7397"/>
    <w:rsid w:val="00CF6D02"/>
    <w:rsid w:val="00D10C49"/>
    <w:rsid w:val="00D43197"/>
    <w:rsid w:val="00D85972"/>
    <w:rsid w:val="00DA77FA"/>
    <w:rsid w:val="00DB1A98"/>
    <w:rsid w:val="00DC6F72"/>
    <w:rsid w:val="00E8441C"/>
    <w:rsid w:val="00EC550A"/>
    <w:rsid w:val="00EF4651"/>
    <w:rsid w:val="00F1319D"/>
    <w:rsid w:val="00F6064B"/>
    <w:rsid w:val="00F802DD"/>
    <w:rsid w:val="00FD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19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2078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078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uiPriority w:val="99"/>
    <w:qFormat/>
    <w:rsid w:val="0022078E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22078E"/>
    <w:rPr>
      <w:rFonts w:cs="Times New Roman"/>
      <w:i/>
      <w:iCs/>
    </w:rPr>
  </w:style>
  <w:style w:type="paragraph" w:customStyle="1" w:styleId="a5">
    <w:name w:val="Содержимое таблицы"/>
    <w:basedOn w:val="a"/>
    <w:uiPriority w:val="99"/>
    <w:rsid w:val="0030618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Style2">
    <w:name w:val="Style2"/>
    <w:basedOn w:val="a"/>
    <w:uiPriority w:val="99"/>
    <w:rsid w:val="00977F22"/>
    <w:pPr>
      <w:widowControl w:val="0"/>
      <w:autoSpaceDE w:val="0"/>
      <w:autoSpaceDN w:val="0"/>
      <w:adjustRightInd w:val="0"/>
      <w:spacing w:after="0" w:line="229" w:lineRule="exact"/>
      <w:ind w:firstLine="350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8F2835"/>
    <w:pPr>
      <w:ind w:left="720"/>
      <w:contextualSpacing/>
    </w:pPr>
    <w:rPr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517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51785"/>
    <w:rPr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8517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178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8637">
      <w:marLeft w:val="548"/>
      <w:marRight w:val="548"/>
      <w:marTop w:val="626"/>
      <w:marBottom w:val="62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8633">
              <w:marLeft w:val="235"/>
              <w:marRight w:val="235"/>
              <w:marTop w:val="78"/>
              <w:marBottom w:val="7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9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%7E1\TanyaQ\LOCALS%7E1\Temp\Rar$EX00.922\www.centr-ro.ru\rus_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1871</Words>
  <Characters>10667</Characters>
  <Application>Microsoft Office Word</Application>
  <DocSecurity>0</DocSecurity>
  <Lines>88</Lines>
  <Paragraphs>25</Paragraphs>
  <ScaleCrop>false</ScaleCrop>
  <Company/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Acer</cp:lastModifiedBy>
  <cp:revision>13</cp:revision>
  <cp:lastPrinted>2010-05-30T14:30:00Z</cp:lastPrinted>
  <dcterms:created xsi:type="dcterms:W3CDTF">2010-05-27T05:43:00Z</dcterms:created>
  <dcterms:modified xsi:type="dcterms:W3CDTF">2010-06-16T11:01:00Z</dcterms:modified>
</cp:coreProperties>
</file>